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DF3" w:rsidRDefault="007C3EFC" w:rsidP="00B94049">
      <w:pPr>
        <w:spacing w:line="288" w:lineRule="auto"/>
        <w:jc w:val="center"/>
        <w:rPr>
          <w:b/>
          <w:color w:val="0000FF"/>
          <w:szCs w:val="28"/>
        </w:rPr>
      </w:pPr>
      <w:r>
        <w:rPr>
          <w:b/>
          <w:color w:val="0000FF"/>
          <w:szCs w:val="28"/>
        </w:rPr>
        <w:t xml:space="preserve">CẤP TÀI KHOẢN ĐỊNH DANH ĐIỆN TỬ </w:t>
      </w:r>
      <w:r w:rsidR="00727DF3">
        <w:rPr>
          <w:b/>
          <w:color w:val="0000FF"/>
          <w:szCs w:val="28"/>
        </w:rPr>
        <w:t>CHO CƠ QUAN, TỔ CHỨC</w:t>
      </w:r>
    </w:p>
    <w:p w:rsidR="008D5C0D" w:rsidRDefault="007C3EFC" w:rsidP="00B94049">
      <w:pPr>
        <w:spacing w:line="288" w:lineRule="auto"/>
        <w:jc w:val="center"/>
        <w:rPr>
          <w:b/>
          <w:color w:val="0000FF"/>
          <w:szCs w:val="28"/>
        </w:rPr>
      </w:pPr>
      <w:r>
        <w:rPr>
          <w:b/>
          <w:color w:val="0000FF"/>
          <w:szCs w:val="28"/>
        </w:rPr>
        <w:t xml:space="preserve"> </w:t>
      </w:r>
      <w:r w:rsidR="00BC74BC">
        <w:rPr>
          <w:b/>
          <w:color w:val="0000FF"/>
          <w:szCs w:val="28"/>
        </w:rPr>
        <w:t>TẠI CẤ</w:t>
      </w:r>
      <w:r w:rsidR="002F6B97">
        <w:rPr>
          <w:b/>
          <w:color w:val="0000FF"/>
          <w:szCs w:val="28"/>
        </w:rPr>
        <w:t>P XÃ</w:t>
      </w:r>
    </w:p>
    <w:p w:rsidR="00B94049" w:rsidRPr="006D6C06" w:rsidRDefault="00B94049" w:rsidP="00B94049">
      <w:pPr>
        <w:spacing w:line="288" w:lineRule="auto"/>
        <w:jc w:val="center"/>
        <w:rPr>
          <w:b/>
          <w:color w:val="0000FF"/>
          <w:szCs w:val="28"/>
        </w:rPr>
      </w:pPr>
    </w:p>
    <w:tbl>
      <w:tblPr>
        <w:tblW w:w="96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69"/>
        <w:gridCol w:w="8976"/>
      </w:tblGrid>
      <w:tr w:rsidR="008D5C0D" w:rsidRPr="006A7871" w:rsidTr="009C2D1D">
        <w:trPr>
          <w:trHeight w:val="476"/>
        </w:trPr>
        <w:tc>
          <w:tcPr>
            <w:tcW w:w="669" w:type="dxa"/>
            <w:vMerge w:val="restart"/>
          </w:tcPr>
          <w:p w:rsidR="008D5C0D" w:rsidRPr="00686BD5" w:rsidRDefault="008D5C0D" w:rsidP="006B5A8D">
            <w:pPr>
              <w:spacing w:before="120" w:after="120" w:line="276" w:lineRule="auto"/>
              <w:jc w:val="center"/>
              <w:rPr>
                <w:b/>
                <w:color w:val="0000FF"/>
                <w:szCs w:val="28"/>
              </w:rPr>
            </w:pPr>
            <w:r w:rsidRPr="00686BD5">
              <w:rPr>
                <w:b/>
                <w:color w:val="0000FF"/>
                <w:szCs w:val="28"/>
              </w:rPr>
              <w:t>1</w:t>
            </w:r>
          </w:p>
        </w:tc>
        <w:tc>
          <w:tcPr>
            <w:tcW w:w="8976" w:type="dxa"/>
            <w:vAlign w:val="center"/>
          </w:tcPr>
          <w:p w:rsidR="008D5C0D" w:rsidRPr="006D6C06" w:rsidRDefault="008D5C0D" w:rsidP="006B5A8D">
            <w:pPr>
              <w:spacing w:before="120" w:after="120" w:line="276" w:lineRule="auto"/>
              <w:jc w:val="both"/>
              <w:rPr>
                <w:b/>
                <w:color w:val="0000FF"/>
                <w:szCs w:val="28"/>
              </w:rPr>
            </w:pPr>
            <w:r w:rsidRPr="006D6C06">
              <w:rPr>
                <w:b/>
                <w:color w:val="0000FF"/>
                <w:szCs w:val="28"/>
              </w:rPr>
              <w:t>Trình tự thực hiện</w:t>
            </w:r>
          </w:p>
        </w:tc>
      </w:tr>
      <w:tr w:rsidR="008D5C0D" w:rsidRPr="006A7871" w:rsidTr="009C2D1D">
        <w:trPr>
          <w:trHeight w:val="1246"/>
        </w:trPr>
        <w:tc>
          <w:tcPr>
            <w:tcW w:w="669" w:type="dxa"/>
            <w:vMerge/>
          </w:tcPr>
          <w:p w:rsidR="008D5C0D" w:rsidRPr="006A7871" w:rsidRDefault="008D5C0D" w:rsidP="006B5A8D">
            <w:pPr>
              <w:spacing w:before="120" w:after="120" w:line="276" w:lineRule="auto"/>
              <w:jc w:val="both"/>
              <w:rPr>
                <w:szCs w:val="28"/>
              </w:rPr>
            </w:pPr>
          </w:p>
        </w:tc>
        <w:tc>
          <w:tcPr>
            <w:tcW w:w="8976" w:type="dxa"/>
          </w:tcPr>
          <w:p w:rsidR="00727DF3" w:rsidRPr="00A068A5" w:rsidRDefault="00727DF3" w:rsidP="006B5A8D">
            <w:pPr>
              <w:spacing w:before="120" w:after="120" w:line="276" w:lineRule="auto"/>
              <w:ind w:firstLine="720"/>
              <w:jc w:val="both"/>
              <w:rPr>
                <w:rFonts w:eastAsia="Times New Roman" w:cs="Times New Roman"/>
                <w:szCs w:val="28"/>
                <w:lang w:val="vi-VN"/>
              </w:rPr>
            </w:pPr>
            <w:r>
              <w:rPr>
                <w:rFonts w:eastAsia="Times New Roman" w:cs="Times New Roman"/>
                <w:szCs w:val="28"/>
                <w:lang w:val="vi-VN"/>
              </w:rPr>
              <w:t>Bước 1</w:t>
            </w:r>
            <w:r>
              <w:rPr>
                <w:rFonts w:eastAsia="Times New Roman" w:cs="Times New Roman"/>
                <w:szCs w:val="28"/>
              </w:rPr>
              <w:t>:</w:t>
            </w:r>
            <w:r w:rsidRPr="00EC6028">
              <w:rPr>
                <w:rFonts w:eastAsia="Times New Roman" w:cs="Times New Roman"/>
                <w:szCs w:val="28"/>
                <w:lang w:val="vi-VN"/>
              </w:rPr>
              <w:t xml:space="preserve"> </w:t>
            </w:r>
            <w:r w:rsidRPr="00A068A5">
              <w:rPr>
                <w:rFonts w:eastAsia="Times New Roman" w:cs="Times New Roman"/>
                <w:szCs w:val="28"/>
                <w:lang w:val="vi-VN"/>
              </w:rPr>
              <w:t>Nộp hồ sơ</w:t>
            </w:r>
          </w:p>
          <w:p w:rsidR="00727DF3" w:rsidRPr="00A068A5" w:rsidRDefault="00727DF3" w:rsidP="006B5A8D">
            <w:pPr>
              <w:spacing w:before="120" w:after="120" w:line="276" w:lineRule="auto"/>
              <w:ind w:firstLine="720"/>
              <w:jc w:val="both"/>
              <w:rPr>
                <w:rFonts w:eastAsia="Times New Roman" w:cs="Times New Roman"/>
                <w:szCs w:val="28"/>
                <w:lang w:val="vi-VN"/>
              </w:rPr>
            </w:pPr>
            <w:r>
              <w:rPr>
                <w:rFonts w:eastAsia="Times New Roman" w:cs="Times New Roman"/>
                <w:szCs w:val="28"/>
                <w:lang w:val="vi-VN"/>
              </w:rPr>
              <w:t xml:space="preserve">(1) Trường hợp đề nghị qua Ứng </w:t>
            </w:r>
            <w:r w:rsidRPr="00A068A5">
              <w:rPr>
                <w:rFonts w:eastAsia="Times New Roman" w:cs="Times New Roman"/>
                <w:szCs w:val="28"/>
                <w:lang w:val="vi-VN"/>
              </w:rPr>
              <w:t>dụng định danh quốc gia (VNeID): Người đại diện theo pháp luật, người đứng đầu cơ quan, tổ chức, hoặc người được người đại điện theo pháp luật, người đứng đầu ủy quyền sử dụng tài khoản định danh điện tử mức độ 02 của mình đăng nhập Ứng dụng định danh quốc gia (VNeID), cung cấp các thông tin theo hướng dẫn và gửi yêu cầu đề nghị cấp tài khoản định danh điện tử cho cơ quan, tổ chức sau khi được sự đồng ý của toàn bộ người đại diện theo pháp luật khác của tổ chức (nếu có).</w:t>
            </w:r>
          </w:p>
          <w:p w:rsidR="00727DF3" w:rsidRPr="00A068A5" w:rsidRDefault="00727DF3" w:rsidP="006B5A8D">
            <w:pPr>
              <w:spacing w:before="120" w:after="120" w:line="276" w:lineRule="auto"/>
              <w:ind w:firstLine="720"/>
              <w:jc w:val="both"/>
              <w:rPr>
                <w:rFonts w:eastAsia="Times New Roman" w:cs="Times New Roman"/>
                <w:szCs w:val="28"/>
                <w:lang w:val="vi-VN"/>
              </w:rPr>
            </w:pPr>
            <w:r w:rsidRPr="00A068A5">
              <w:rPr>
                <w:rFonts w:eastAsia="Times New Roman" w:cs="Times New Roman"/>
                <w:szCs w:val="28"/>
                <w:lang w:val="vi-VN"/>
              </w:rPr>
              <w:t xml:space="preserve">(2) Trường hợp trực tiếp nộp hồ sơ tại </w:t>
            </w:r>
            <w:r w:rsidR="001952D5">
              <w:rPr>
                <w:rFonts w:eastAsia="Times New Roman" w:cs="Times New Roman"/>
                <w:szCs w:val="28"/>
              </w:rPr>
              <w:t>Công an cấp xã</w:t>
            </w:r>
            <w:r w:rsidRPr="00A068A5">
              <w:rPr>
                <w:rFonts w:cs="Times New Roman"/>
                <w:szCs w:val="28"/>
                <w:lang w:val="vi-VN"/>
              </w:rPr>
              <w:t>:</w:t>
            </w:r>
            <w:r w:rsidRPr="00A068A5">
              <w:rPr>
                <w:rFonts w:eastAsia="Times New Roman" w:cs="Times New Roman"/>
                <w:szCs w:val="28"/>
                <w:lang w:val="vi-VN"/>
              </w:rPr>
              <w:t xml:space="preserve"> người đại diện theo pháp luật, người đứng đầu cơ quan, tổ chức hoặc người được ủy quyền trực tiếp nộp hồ sơ tại </w:t>
            </w:r>
            <w:r w:rsidR="008E12F0">
              <w:rPr>
                <w:rFonts w:cs="Times New Roman"/>
                <w:szCs w:val="28"/>
              </w:rPr>
              <w:t>Công an cấ</w:t>
            </w:r>
            <w:r w:rsidR="001952D5">
              <w:rPr>
                <w:rFonts w:cs="Times New Roman"/>
                <w:szCs w:val="28"/>
              </w:rPr>
              <w:t>p xã</w:t>
            </w:r>
            <w:r w:rsidR="00E73726">
              <w:rPr>
                <w:rFonts w:cs="Times New Roman"/>
                <w:szCs w:val="28"/>
                <w:lang w:val="vi-VN"/>
              </w:rPr>
              <w:t xml:space="preserve"> </w:t>
            </w:r>
            <w:r w:rsidRPr="00A068A5">
              <w:rPr>
                <w:rFonts w:eastAsia="Times New Roman" w:cs="Times New Roman"/>
                <w:szCs w:val="28"/>
                <w:lang w:val="vi-VN"/>
              </w:rPr>
              <w:t>thực hiện kê khai Phiếu đề nghị cấp tài khoản định danh điện tử</w:t>
            </w:r>
            <w:r>
              <w:rPr>
                <w:rFonts w:eastAsia="Times New Roman" w:cs="Times New Roman"/>
                <w:szCs w:val="28"/>
                <w:lang w:val="vi-VN"/>
              </w:rPr>
              <w:t xml:space="preserve"> dùng cho cơ quan, tổ chức </w:t>
            </w:r>
            <w:r w:rsidRPr="00EC6028">
              <w:rPr>
                <w:rFonts w:eastAsia="Times New Roman" w:cs="Times New Roman"/>
                <w:szCs w:val="28"/>
                <w:lang w:val="vi-VN"/>
              </w:rPr>
              <w:t>(</w:t>
            </w:r>
            <w:r w:rsidRPr="00A068A5">
              <w:rPr>
                <w:rFonts w:eastAsia="Times New Roman" w:cs="Times New Roman"/>
                <w:szCs w:val="28"/>
                <w:lang w:val="vi-VN"/>
              </w:rPr>
              <w:t>mẫu TK02 ban hành kèm theo Nghị định số 69/2024/NĐ-CP ngày 25/6/2024 quy định về định danh và xác thực điện tử</w:t>
            </w:r>
            <w:r w:rsidRPr="00EC6028">
              <w:rPr>
                <w:rFonts w:eastAsia="Times New Roman" w:cs="Times New Roman"/>
                <w:szCs w:val="28"/>
                <w:lang w:val="vi-VN"/>
              </w:rPr>
              <w:t>)</w:t>
            </w:r>
            <w:r w:rsidRPr="00A068A5">
              <w:rPr>
                <w:rFonts w:eastAsia="Times New Roman" w:cs="Times New Roman"/>
                <w:szCs w:val="28"/>
                <w:lang w:val="vi-VN"/>
              </w:rPr>
              <w:t xml:space="preserve"> cho cán bộ tiếp nhận.</w:t>
            </w:r>
          </w:p>
          <w:p w:rsidR="00727DF3" w:rsidRPr="00A068A5" w:rsidRDefault="00727DF3" w:rsidP="006B5A8D">
            <w:pPr>
              <w:spacing w:before="120" w:after="120" w:line="276" w:lineRule="auto"/>
              <w:ind w:firstLine="720"/>
              <w:jc w:val="both"/>
              <w:rPr>
                <w:rFonts w:eastAsia="Times New Roman" w:cs="Times New Roman"/>
                <w:szCs w:val="28"/>
                <w:lang w:val="vi-VN"/>
              </w:rPr>
            </w:pPr>
            <w:r w:rsidRPr="00A068A5">
              <w:rPr>
                <w:rFonts w:eastAsia="Times New Roman" w:cs="Times New Roman"/>
                <w:szCs w:val="28"/>
                <w:lang w:val="vi-VN"/>
              </w:rPr>
              <w:t>Bước 2: Bộ phận tiếp nhận hồ sơ đề nghị cấp tài khoản định danh điện tử của cơ quan, tổ chức gửi yêu cầu đề nghị cấp tài khoản định danh điện tử của cơ quan, tổ chức cho cơ quan quản lý định danh và xác thực điện tử.</w:t>
            </w:r>
          </w:p>
          <w:p w:rsidR="00727DF3" w:rsidRPr="00A068A5" w:rsidRDefault="00727DF3" w:rsidP="006B5A8D">
            <w:pPr>
              <w:spacing w:before="120" w:after="120" w:line="276" w:lineRule="auto"/>
              <w:ind w:firstLine="720"/>
              <w:jc w:val="both"/>
              <w:rPr>
                <w:rFonts w:eastAsia="Times New Roman" w:cs="Times New Roman"/>
                <w:szCs w:val="28"/>
                <w:lang w:val="vi-VN"/>
              </w:rPr>
            </w:pPr>
            <w:r w:rsidRPr="00A068A5">
              <w:rPr>
                <w:rFonts w:eastAsia="Times New Roman" w:cs="Times New Roman"/>
                <w:szCs w:val="28"/>
                <w:lang w:val="vi-VN"/>
              </w:rPr>
              <w:t xml:space="preserve">Bước 3: Cơ quan quản lý định danh và xác thực điện tử tiến hành kiểm tra, xác thực thông tin về cơ quan, tổ chức trong Cơ sở dữ liệu quốc gia về đăng ký doanh nghiệp, cơ sở dữ liệu quốc gia và cơ sở dữ liệu chuyên ngành khác. </w:t>
            </w:r>
          </w:p>
          <w:p w:rsidR="00727DF3" w:rsidRPr="00A068A5" w:rsidRDefault="00727DF3" w:rsidP="006B5A8D">
            <w:pPr>
              <w:spacing w:before="120" w:after="120" w:line="276" w:lineRule="auto"/>
              <w:ind w:firstLine="720"/>
              <w:jc w:val="both"/>
              <w:rPr>
                <w:rFonts w:eastAsia="Times New Roman" w:cs="Times New Roman"/>
                <w:szCs w:val="28"/>
                <w:lang w:val="vi-VN"/>
              </w:rPr>
            </w:pPr>
            <w:r w:rsidRPr="00A068A5">
              <w:rPr>
                <w:rFonts w:eastAsia="Times New Roman" w:cs="Times New Roman"/>
                <w:szCs w:val="28"/>
                <w:lang w:val="vi-VN"/>
              </w:rPr>
              <w:t>Trường hợp thông tin về cơ quan, tổ chức chưa có trong Cơ sở dữ liệu quốc gia về đăng ký doanh nghiệp, cơ sở dữ liệu quốc gia và cơ sở dữ liệu chuyên ngành khác thì thông báo cho cơ quan tiếp nhận hồ sơ biết và thực hiện xác minh thông tin về cơ quan, tổ chức. Kết quả xác minh đề nghị thông báo lại cho cơ quan quản lý định danh và xác thực điện tử biết để quyết định việc cấp, không cấp tài khoản định danh điện tử cho cơ quan, tổ chức.</w:t>
            </w:r>
          </w:p>
          <w:p w:rsidR="00727DF3" w:rsidRPr="00A068A5" w:rsidRDefault="00727DF3" w:rsidP="006B5A8D">
            <w:pPr>
              <w:spacing w:before="120" w:after="120" w:line="276" w:lineRule="auto"/>
              <w:ind w:firstLine="720"/>
              <w:jc w:val="both"/>
              <w:rPr>
                <w:rFonts w:eastAsia="Calibri" w:cs="Times New Roman"/>
                <w:szCs w:val="28"/>
                <w:lang w:val="vi-VN"/>
              </w:rPr>
            </w:pPr>
            <w:r w:rsidRPr="00A068A5">
              <w:rPr>
                <w:rFonts w:eastAsia="Times New Roman" w:cs="Times New Roman"/>
                <w:szCs w:val="28"/>
                <w:lang w:val="vi-VN"/>
              </w:rPr>
              <w:t>Bước 4</w:t>
            </w:r>
            <w:r w:rsidRPr="00EC6028">
              <w:rPr>
                <w:rFonts w:eastAsia="Times New Roman" w:cs="Times New Roman"/>
                <w:szCs w:val="28"/>
                <w:lang w:val="vi-VN"/>
              </w:rPr>
              <w:t>:</w:t>
            </w:r>
            <w:r w:rsidRPr="00A068A5">
              <w:rPr>
                <w:rFonts w:eastAsia="Times New Roman" w:cs="Times New Roman"/>
                <w:szCs w:val="28"/>
                <w:lang w:val="vi-VN"/>
              </w:rPr>
              <w:t xml:space="preserve"> </w:t>
            </w:r>
            <w:r w:rsidRPr="00A068A5">
              <w:rPr>
                <w:rFonts w:eastAsia="Calibri" w:cs="Times New Roman"/>
                <w:szCs w:val="28"/>
                <w:lang w:val="vi-VN"/>
              </w:rPr>
              <w:t>Cơ quan quản lý định danh và xác thực điện tử thông báo kết quả đăng ký cấp tài khoản định danh điện tử cho người thực hiện đăng ký qua Ứng dụng định danh quốc gia</w:t>
            </w:r>
            <w:r w:rsidRPr="00A068A5">
              <w:rPr>
                <w:rFonts w:eastAsia="Times New Roman" w:cs="Times New Roman"/>
                <w:szCs w:val="28"/>
                <w:lang w:val="vi-VN"/>
              </w:rPr>
              <w:t xml:space="preserve"> hoặc số thuê bao di động chính chủ hoặc địa chỉ thư điện tử</w:t>
            </w:r>
            <w:r w:rsidRPr="00A068A5">
              <w:rPr>
                <w:rFonts w:eastAsia="Calibri" w:cs="Times New Roman"/>
                <w:szCs w:val="28"/>
                <w:lang w:val="vi-VN"/>
              </w:rPr>
              <w:t>.</w:t>
            </w:r>
          </w:p>
          <w:p w:rsidR="008D5C0D" w:rsidRPr="00727DF3" w:rsidRDefault="00727DF3" w:rsidP="006B5A8D">
            <w:pPr>
              <w:spacing w:before="120" w:after="120" w:line="276" w:lineRule="auto"/>
              <w:ind w:firstLine="720"/>
              <w:jc w:val="both"/>
              <w:rPr>
                <w:rFonts w:eastAsia="Times New Roman" w:cs="Times New Roman"/>
                <w:szCs w:val="28"/>
                <w:lang w:val="vi-VN"/>
              </w:rPr>
            </w:pPr>
            <w:r w:rsidRPr="00A068A5">
              <w:rPr>
                <w:rFonts w:eastAsia="Calibri" w:cs="Times New Roman"/>
                <w:szCs w:val="28"/>
                <w:lang w:val="vi-VN"/>
              </w:rPr>
              <w:lastRenderedPageBreak/>
              <w:t xml:space="preserve">Trường hợp không đủ điều kiện cấp tài khoản định danh điện tử thì Cơ quan </w:t>
            </w:r>
            <w:r w:rsidRPr="00A068A5">
              <w:rPr>
                <w:rFonts w:eastAsia="Times New Roman" w:cs="Times New Roman"/>
                <w:szCs w:val="28"/>
                <w:lang w:val="vi-VN"/>
              </w:rPr>
              <w:t>quản lý định danh và xác thực điện tử thông báo bằng văn bản, tin nhắn hoặc qua tài khoản định danh điện tử của người thực hiện đăng ký.</w:t>
            </w:r>
          </w:p>
        </w:tc>
      </w:tr>
      <w:tr w:rsidR="008D5C0D" w:rsidRPr="006A7871" w:rsidTr="009C2D1D">
        <w:trPr>
          <w:trHeight w:val="476"/>
        </w:trPr>
        <w:tc>
          <w:tcPr>
            <w:tcW w:w="669" w:type="dxa"/>
            <w:vMerge w:val="restart"/>
          </w:tcPr>
          <w:p w:rsidR="008D5C0D" w:rsidRPr="00686BD5" w:rsidRDefault="008D5C0D" w:rsidP="006B5A8D">
            <w:pPr>
              <w:spacing w:before="120" w:after="120" w:line="276" w:lineRule="auto"/>
              <w:jc w:val="center"/>
              <w:rPr>
                <w:b/>
                <w:color w:val="0000FF"/>
                <w:szCs w:val="28"/>
              </w:rPr>
            </w:pPr>
            <w:r w:rsidRPr="00686BD5">
              <w:rPr>
                <w:b/>
                <w:color w:val="0000FF"/>
                <w:szCs w:val="28"/>
              </w:rPr>
              <w:lastRenderedPageBreak/>
              <w:t>2</w:t>
            </w:r>
          </w:p>
        </w:tc>
        <w:tc>
          <w:tcPr>
            <w:tcW w:w="8976" w:type="dxa"/>
          </w:tcPr>
          <w:p w:rsidR="008D5C0D" w:rsidRPr="00686BD5" w:rsidRDefault="008D5C0D" w:rsidP="006B5A8D">
            <w:pPr>
              <w:spacing w:before="120" w:after="120" w:line="276" w:lineRule="auto"/>
              <w:jc w:val="both"/>
              <w:rPr>
                <w:b/>
                <w:color w:val="0000FF"/>
                <w:szCs w:val="28"/>
              </w:rPr>
            </w:pPr>
            <w:r w:rsidRPr="00686BD5">
              <w:rPr>
                <w:b/>
                <w:color w:val="0000FF"/>
                <w:szCs w:val="28"/>
              </w:rPr>
              <w:t>Cách thức thực hiện</w:t>
            </w:r>
          </w:p>
        </w:tc>
      </w:tr>
      <w:tr w:rsidR="008D5C0D" w:rsidRPr="006A7871" w:rsidTr="009C2D1D">
        <w:trPr>
          <w:trHeight w:val="1405"/>
        </w:trPr>
        <w:tc>
          <w:tcPr>
            <w:tcW w:w="669" w:type="dxa"/>
            <w:vMerge/>
          </w:tcPr>
          <w:p w:rsidR="008D5C0D" w:rsidRPr="006A7871" w:rsidRDefault="008D5C0D" w:rsidP="006B5A8D">
            <w:pPr>
              <w:spacing w:before="120" w:after="120" w:line="276" w:lineRule="auto"/>
              <w:jc w:val="both"/>
              <w:rPr>
                <w:szCs w:val="28"/>
              </w:rPr>
            </w:pPr>
          </w:p>
        </w:tc>
        <w:tc>
          <w:tcPr>
            <w:tcW w:w="8976" w:type="dxa"/>
          </w:tcPr>
          <w:p w:rsidR="00326017" w:rsidRPr="00326017" w:rsidRDefault="00593016" w:rsidP="006B5A8D">
            <w:pPr>
              <w:spacing w:before="120" w:after="120" w:line="276" w:lineRule="auto"/>
              <w:ind w:firstLine="709"/>
              <w:jc w:val="both"/>
              <w:rPr>
                <w:rFonts w:eastAsia="Times New Roman" w:cs="Times New Roman"/>
                <w:color w:val="000000"/>
                <w:szCs w:val="28"/>
              </w:rPr>
            </w:pPr>
            <w:r>
              <w:rPr>
                <w:rFonts w:eastAsia="Times New Roman" w:cs="Times New Roman"/>
                <w:color w:val="000000"/>
                <w:szCs w:val="28"/>
              </w:rPr>
              <w:t>-</w:t>
            </w:r>
            <w:r w:rsidR="00326017" w:rsidRPr="00A068A5">
              <w:rPr>
                <w:rFonts w:cs="Times New Roman"/>
                <w:i/>
                <w:szCs w:val="28"/>
                <w:lang w:val="vi-VN"/>
              </w:rPr>
              <w:t xml:space="preserve"> </w:t>
            </w:r>
            <w:r w:rsidR="00326017" w:rsidRPr="00A068A5">
              <w:rPr>
                <w:rFonts w:cs="Times New Roman"/>
                <w:szCs w:val="28"/>
                <w:lang w:val="vi-VN"/>
              </w:rPr>
              <w:t>Nộp hồ sơ trực tiếp</w:t>
            </w:r>
            <w:r w:rsidR="00326017">
              <w:rPr>
                <w:rFonts w:cs="Times New Roman"/>
                <w:szCs w:val="28"/>
                <w:lang w:val="nl-NL"/>
              </w:rPr>
              <w:t xml:space="preserve"> </w:t>
            </w:r>
            <w:r w:rsidR="00C56D6C">
              <w:rPr>
                <w:rFonts w:cs="Times New Roman"/>
                <w:szCs w:val="28"/>
                <w:lang w:val="nl-NL"/>
              </w:rPr>
              <w:t xml:space="preserve">tại </w:t>
            </w:r>
            <w:r w:rsidR="00326017">
              <w:rPr>
                <w:rFonts w:cs="Times New Roman"/>
                <w:szCs w:val="28"/>
                <w:lang w:val="nl-NL"/>
              </w:rPr>
              <w:t xml:space="preserve">Bộ phận một cửa Công an </w:t>
            </w:r>
            <w:r w:rsidR="005650E8">
              <w:rPr>
                <w:rFonts w:cs="Times New Roman"/>
                <w:szCs w:val="28"/>
                <w:lang w:val="nl-NL"/>
              </w:rPr>
              <w:t>cấ</w:t>
            </w:r>
            <w:r>
              <w:rPr>
                <w:rFonts w:cs="Times New Roman"/>
                <w:szCs w:val="28"/>
                <w:lang w:val="nl-NL"/>
              </w:rPr>
              <w:t>p xã</w:t>
            </w:r>
            <w:r w:rsidR="005650E8">
              <w:rPr>
                <w:rFonts w:cs="Times New Roman"/>
                <w:szCs w:val="28"/>
                <w:lang w:val="nl-NL"/>
              </w:rPr>
              <w:t>;</w:t>
            </w:r>
          </w:p>
          <w:p w:rsidR="00326017" w:rsidRPr="00A068A5" w:rsidRDefault="00326017" w:rsidP="006B5A8D">
            <w:pPr>
              <w:spacing w:before="120" w:after="120" w:line="276" w:lineRule="auto"/>
              <w:ind w:firstLine="720"/>
              <w:jc w:val="both"/>
              <w:rPr>
                <w:rFonts w:cs="Times New Roman"/>
                <w:szCs w:val="28"/>
                <w:lang w:val="vi-VN"/>
              </w:rPr>
            </w:pPr>
            <w:r w:rsidRPr="00A068A5">
              <w:rPr>
                <w:rFonts w:cs="Times New Roman"/>
                <w:szCs w:val="28"/>
                <w:lang w:val="vi-VN"/>
              </w:rPr>
              <w:t>- Qua Ứng dụng định danh quốc gia (VNeID);</w:t>
            </w:r>
          </w:p>
          <w:p w:rsidR="00326017" w:rsidRPr="00A068A5" w:rsidRDefault="00326017" w:rsidP="006B5A8D">
            <w:pPr>
              <w:spacing w:before="120" w:after="120" w:line="276" w:lineRule="auto"/>
              <w:ind w:firstLine="720"/>
              <w:jc w:val="both"/>
              <w:rPr>
                <w:rFonts w:cs="Times New Roman"/>
                <w:szCs w:val="28"/>
                <w:lang w:val="vi-VN"/>
              </w:rPr>
            </w:pPr>
            <w:r w:rsidRPr="00A068A5">
              <w:rPr>
                <w:rFonts w:cs="Times New Roman"/>
                <w:szCs w:val="28"/>
                <w:lang w:val="vi-VN"/>
              </w:rPr>
              <w:t>- Qua dịch vụ bưu chính (nếu có).</w:t>
            </w:r>
          </w:p>
          <w:p w:rsidR="00326017" w:rsidRPr="00C13B42" w:rsidRDefault="00326017" w:rsidP="006B5A8D">
            <w:pPr>
              <w:spacing w:before="120" w:after="120" w:line="276" w:lineRule="auto"/>
              <w:ind w:firstLine="709"/>
              <w:jc w:val="both"/>
              <w:rPr>
                <w:rFonts w:eastAsia="Times New Roman" w:cs="Times New Roman"/>
                <w:color w:val="000000"/>
                <w:spacing w:val="2"/>
                <w:szCs w:val="28"/>
              </w:rPr>
            </w:pPr>
            <w:r w:rsidRPr="00C13B42">
              <w:rPr>
                <w:rFonts w:eastAsia="Times New Roman" w:cs="Times New Roman"/>
                <w:color w:val="000000"/>
                <w:spacing w:val="2"/>
                <w:szCs w:val="28"/>
              </w:rPr>
              <w:t xml:space="preserve">- Thời gian tiếp nhận hồ sơ: Giờ hành chính các ngày làm việc từ thứ 2 </w:t>
            </w:r>
            <w:r>
              <w:rPr>
                <w:rFonts w:eastAsia="Times New Roman" w:cs="Times New Roman"/>
                <w:color w:val="000000"/>
                <w:spacing w:val="2"/>
                <w:szCs w:val="28"/>
              </w:rPr>
              <w:t>đến thứ 7</w:t>
            </w:r>
            <w:r w:rsidRPr="00C13B42">
              <w:rPr>
                <w:rFonts w:eastAsia="Times New Roman" w:cs="Times New Roman"/>
                <w:color w:val="000000"/>
                <w:spacing w:val="2"/>
                <w:szCs w:val="28"/>
              </w:rPr>
              <w:t xml:space="preserve"> hàng tuần (trừ các ngày nghỉ lễ, tết theo quy định của pháp luật).</w:t>
            </w:r>
          </w:p>
        </w:tc>
      </w:tr>
      <w:tr w:rsidR="008D5C0D" w:rsidRPr="006A7871" w:rsidTr="009C2D1D">
        <w:trPr>
          <w:trHeight w:val="335"/>
        </w:trPr>
        <w:tc>
          <w:tcPr>
            <w:tcW w:w="669" w:type="dxa"/>
            <w:vMerge w:val="restart"/>
          </w:tcPr>
          <w:p w:rsidR="008D5C0D" w:rsidRPr="00686BD5" w:rsidRDefault="008D5C0D" w:rsidP="006B5A8D">
            <w:pPr>
              <w:spacing w:before="120" w:after="120" w:line="276" w:lineRule="auto"/>
              <w:jc w:val="center"/>
              <w:rPr>
                <w:b/>
                <w:color w:val="0000FF"/>
                <w:szCs w:val="28"/>
              </w:rPr>
            </w:pPr>
            <w:r w:rsidRPr="00686BD5">
              <w:rPr>
                <w:b/>
                <w:color w:val="0000FF"/>
                <w:szCs w:val="28"/>
              </w:rPr>
              <w:t>3</w:t>
            </w:r>
          </w:p>
        </w:tc>
        <w:tc>
          <w:tcPr>
            <w:tcW w:w="8976" w:type="dxa"/>
          </w:tcPr>
          <w:p w:rsidR="008D5C0D" w:rsidRPr="00686BD5" w:rsidRDefault="008D5C0D" w:rsidP="006B5A8D">
            <w:pPr>
              <w:spacing w:before="120" w:after="120" w:line="276" w:lineRule="auto"/>
              <w:jc w:val="both"/>
              <w:rPr>
                <w:b/>
                <w:color w:val="0000FF"/>
                <w:szCs w:val="28"/>
              </w:rPr>
            </w:pPr>
            <w:r w:rsidRPr="00686BD5">
              <w:rPr>
                <w:b/>
                <w:color w:val="0000FF"/>
                <w:szCs w:val="28"/>
              </w:rPr>
              <w:t>Thành phần hồ sơ</w:t>
            </w:r>
          </w:p>
        </w:tc>
      </w:tr>
      <w:tr w:rsidR="008D5C0D" w:rsidRPr="006A7871" w:rsidTr="00326017">
        <w:trPr>
          <w:trHeight w:val="1239"/>
        </w:trPr>
        <w:tc>
          <w:tcPr>
            <w:tcW w:w="669" w:type="dxa"/>
            <w:vMerge/>
          </w:tcPr>
          <w:p w:rsidR="008D5C0D" w:rsidRPr="006A7871" w:rsidRDefault="008D5C0D" w:rsidP="006B5A8D">
            <w:pPr>
              <w:spacing w:before="120" w:after="120" w:line="276" w:lineRule="auto"/>
              <w:jc w:val="both"/>
              <w:rPr>
                <w:szCs w:val="28"/>
              </w:rPr>
            </w:pPr>
          </w:p>
        </w:tc>
        <w:tc>
          <w:tcPr>
            <w:tcW w:w="8976" w:type="dxa"/>
          </w:tcPr>
          <w:p w:rsidR="008D5C0D" w:rsidRPr="00326017" w:rsidRDefault="00326017" w:rsidP="006B5A8D">
            <w:pPr>
              <w:spacing w:before="120" w:after="120" w:line="276" w:lineRule="auto"/>
              <w:ind w:firstLine="720"/>
              <w:jc w:val="both"/>
              <w:rPr>
                <w:rFonts w:cs="Times New Roman"/>
                <w:szCs w:val="28"/>
                <w:lang w:val="vi-VN"/>
              </w:rPr>
            </w:pPr>
            <w:r w:rsidRPr="00A068A5">
              <w:rPr>
                <w:rFonts w:eastAsia="Times New Roman" w:cs="Times New Roman"/>
                <w:szCs w:val="28"/>
                <w:lang w:val="vi-VN"/>
              </w:rPr>
              <w:t>Phiếu đề nghị cấp tài khoản định danh điện tử dùng cho cơ quan, tổ chức (</w:t>
            </w:r>
            <w:r>
              <w:rPr>
                <w:rFonts w:cs="Times New Roman"/>
                <w:szCs w:val="28"/>
                <w:lang w:val="vi-VN"/>
              </w:rPr>
              <w:t>m</w:t>
            </w:r>
            <w:r w:rsidRPr="00A068A5">
              <w:rPr>
                <w:rFonts w:eastAsia="Times New Roman" w:cs="Times New Roman"/>
                <w:szCs w:val="28"/>
                <w:lang w:val="vi-VN"/>
              </w:rPr>
              <w:t>ẫu TK02 ban hành kèm theo Nghị định số 69/2024/NĐ-CP ngày 25/6/2024 của Chính phủ quy định về định danh và xác thực điện tử).</w:t>
            </w:r>
            <w:r w:rsidRPr="00EC6028">
              <w:rPr>
                <w:rFonts w:eastAsia="Times New Roman" w:cs="Times New Roman"/>
                <w:szCs w:val="28"/>
                <w:lang w:val="vi-VN"/>
              </w:rPr>
              <w:t xml:space="preserve"> </w:t>
            </w:r>
          </w:p>
        </w:tc>
      </w:tr>
      <w:tr w:rsidR="008D5C0D" w:rsidRPr="006A7871" w:rsidTr="009C2D1D">
        <w:trPr>
          <w:trHeight w:val="335"/>
        </w:trPr>
        <w:tc>
          <w:tcPr>
            <w:tcW w:w="669" w:type="dxa"/>
            <w:vMerge w:val="restart"/>
          </w:tcPr>
          <w:p w:rsidR="008D5C0D" w:rsidRPr="00686BD5" w:rsidRDefault="008D5C0D" w:rsidP="006B5A8D">
            <w:pPr>
              <w:spacing w:before="120" w:after="120" w:line="276" w:lineRule="auto"/>
              <w:jc w:val="center"/>
              <w:rPr>
                <w:b/>
                <w:color w:val="0000FF"/>
                <w:szCs w:val="28"/>
              </w:rPr>
            </w:pPr>
            <w:r w:rsidRPr="00686BD5">
              <w:rPr>
                <w:b/>
                <w:color w:val="0000FF"/>
                <w:szCs w:val="28"/>
              </w:rPr>
              <w:t>4</w:t>
            </w:r>
          </w:p>
        </w:tc>
        <w:tc>
          <w:tcPr>
            <w:tcW w:w="8976" w:type="dxa"/>
          </w:tcPr>
          <w:p w:rsidR="008D5C0D" w:rsidRPr="00686BD5" w:rsidRDefault="008D5C0D" w:rsidP="006B5A8D">
            <w:pPr>
              <w:spacing w:before="120" w:after="120" w:line="276" w:lineRule="auto"/>
              <w:jc w:val="both"/>
              <w:rPr>
                <w:b/>
                <w:color w:val="0000FF"/>
                <w:szCs w:val="28"/>
              </w:rPr>
            </w:pPr>
            <w:r w:rsidRPr="00686BD5">
              <w:rPr>
                <w:b/>
                <w:color w:val="0000FF"/>
                <w:szCs w:val="28"/>
              </w:rPr>
              <w:t>Số lượng hồ sơ</w:t>
            </w:r>
          </w:p>
        </w:tc>
      </w:tr>
      <w:tr w:rsidR="008D5C0D" w:rsidRPr="006A7871" w:rsidTr="009C2D1D">
        <w:trPr>
          <w:trHeight w:val="367"/>
        </w:trPr>
        <w:tc>
          <w:tcPr>
            <w:tcW w:w="669" w:type="dxa"/>
            <w:vMerge/>
          </w:tcPr>
          <w:p w:rsidR="008D5C0D" w:rsidRPr="0027218F" w:rsidRDefault="008D5C0D" w:rsidP="006B5A8D">
            <w:pPr>
              <w:spacing w:before="120" w:after="120" w:line="276" w:lineRule="auto"/>
              <w:jc w:val="center"/>
              <w:rPr>
                <w:b/>
                <w:szCs w:val="28"/>
              </w:rPr>
            </w:pPr>
          </w:p>
        </w:tc>
        <w:tc>
          <w:tcPr>
            <w:tcW w:w="8976" w:type="dxa"/>
          </w:tcPr>
          <w:p w:rsidR="008D5C0D" w:rsidRPr="006A7871" w:rsidRDefault="008D5C0D" w:rsidP="006B5A8D">
            <w:pPr>
              <w:spacing w:before="120" w:after="120" w:line="276" w:lineRule="auto"/>
              <w:ind w:firstLine="720"/>
              <w:jc w:val="both"/>
              <w:rPr>
                <w:szCs w:val="28"/>
              </w:rPr>
            </w:pPr>
            <w:r w:rsidRPr="006A7871">
              <w:rPr>
                <w:szCs w:val="28"/>
              </w:rPr>
              <w:t>01 (một) bộ</w:t>
            </w:r>
            <w:r>
              <w:rPr>
                <w:szCs w:val="28"/>
              </w:rPr>
              <w:t>.</w:t>
            </w:r>
          </w:p>
        </w:tc>
      </w:tr>
      <w:tr w:rsidR="008D5C0D" w:rsidRPr="006A7871" w:rsidTr="009C2D1D">
        <w:trPr>
          <w:trHeight w:val="335"/>
        </w:trPr>
        <w:tc>
          <w:tcPr>
            <w:tcW w:w="669" w:type="dxa"/>
            <w:vMerge w:val="restart"/>
          </w:tcPr>
          <w:p w:rsidR="008D5C0D" w:rsidRPr="002C1283" w:rsidRDefault="008D5C0D" w:rsidP="006B5A8D">
            <w:pPr>
              <w:spacing w:before="120" w:after="120" w:line="276" w:lineRule="auto"/>
              <w:jc w:val="center"/>
              <w:rPr>
                <w:b/>
                <w:color w:val="0000FF"/>
                <w:szCs w:val="28"/>
              </w:rPr>
            </w:pPr>
            <w:r w:rsidRPr="002C1283">
              <w:rPr>
                <w:b/>
                <w:color w:val="0000FF"/>
                <w:szCs w:val="28"/>
              </w:rPr>
              <w:t>5</w:t>
            </w:r>
          </w:p>
        </w:tc>
        <w:tc>
          <w:tcPr>
            <w:tcW w:w="8976" w:type="dxa"/>
          </w:tcPr>
          <w:p w:rsidR="008D5C0D" w:rsidRPr="002C1283" w:rsidRDefault="008D5C0D" w:rsidP="006B5A8D">
            <w:pPr>
              <w:spacing w:before="120" w:after="120" w:line="276" w:lineRule="auto"/>
              <w:jc w:val="both"/>
              <w:rPr>
                <w:b/>
                <w:color w:val="0000FF"/>
                <w:szCs w:val="28"/>
              </w:rPr>
            </w:pPr>
            <w:r w:rsidRPr="002C1283">
              <w:rPr>
                <w:b/>
                <w:color w:val="0000FF"/>
                <w:szCs w:val="28"/>
              </w:rPr>
              <w:t>Thời hạn giải quyết</w:t>
            </w:r>
          </w:p>
        </w:tc>
      </w:tr>
      <w:tr w:rsidR="008D5C0D" w:rsidRPr="006A7871" w:rsidTr="009C2D1D">
        <w:trPr>
          <w:trHeight w:val="367"/>
        </w:trPr>
        <w:tc>
          <w:tcPr>
            <w:tcW w:w="669" w:type="dxa"/>
            <w:vMerge/>
          </w:tcPr>
          <w:p w:rsidR="008D5C0D" w:rsidRPr="0027218F" w:rsidRDefault="008D5C0D" w:rsidP="006B5A8D">
            <w:pPr>
              <w:spacing w:before="120" w:after="120" w:line="276" w:lineRule="auto"/>
              <w:jc w:val="center"/>
              <w:rPr>
                <w:b/>
                <w:szCs w:val="28"/>
              </w:rPr>
            </w:pPr>
          </w:p>
        </w:tc>
        <w:tc>
          <w:tcPr>
            <w:tcW w:w="8976" w:type="dxa"/>
          </w:tcPr>
          <w:p w:rsidR="00326017" w:rsidRPr="00A068A5" w:rsidRDefault="00326017" w:rsidP="006B5A8D">
            <w:pPr>
              <w:spacing w:before="120" w:after="120" w:line="276" w:lineRule="auto"/>
              <w:ind w:firstLine="720"/>
              <w:jc w:val="both"/>
              <w:rPr>
                <w:rFonts w:eastAsia="Times New Roman" w:cs="Times New Roman"/>
                <w:szCs w:val="28"/>
                <w:lang w:val="vi-VN"/>
              </w:rPr>
            </w:pPr>
            <w:r w:rsidRPr="00A068A5">
              <w:rPr>
                <w:rFonts w:eastAsia="Times New Roman" w:cs="Times New Roman"/>
                <w:szCs w:val="28"/>
                <w:lang w:val="vi-VN"/>
              </w:rPr>
              <w:t>- Không quá 03 ngày làm việc với trường hợp thông tin cần xác thực về tổ chức đã có trong cơ sở dữ liệu quốc gia, cơ sở dữ liệu chuyên ngành;</w:t>
            </w:r>
          </w:p>
          <w:p w:rsidR="008D5C0D" w:rsidRPr="00326017" w:rsidRDefault="00326017" w:rsidP="006B5A8D">
            <w:pPr>
              <w:spacing w:before="120" w:after="120" w:line="276" w:lineRule="auto"/>
              <w:ind w:firstLine="720"/>
              <w:jc w:val="both"/>
              <w:rPr>
                <w:rFonts w:eastAsia="Times New Roman" w:cs="Times New Roman"/>
                <w:szCs w:val="28"/>
                <w:lang w:val="vi-VN"/>
              </w:rPr>
            </w:pPr>
            <w:r w:rsidRPr="00A068A5">
              <w:rPr>
                <w:rFonts w:eastAsia="Times New Roman" w:cs="Times New Roman"/>
                <w:szCs w:val="28"/>
                <w:lang w:val="vi-VN"/>
              </w:rPr>
              <w:t>- Không quá 15 ngày với trường hợp thông tin cần xác minh về tổ chức không có trong cơ sở dữ liệu quốc gia, cơ sở dữ liệu chuyên ngành.</w:t>
            </w:r>
          </w:p>
        </w:tc>
      </w:tr>
      <w:tr w:rsidR="008D5C0D" w:rsidRPr="006A7871" w:rsidTr="009C2D1D">
        <w:trPr>
          <w:trHeight w:val="335"/>
        </w:trPr>
        <w:tc>
          <w:tcPr>
            <w:tcW w:w="669" w:type="dxa"/>
            <w:vMerge w:val="restart"/>
          </w:tcPr>
          <w:p w:rsidR="008D5C0D" w:rsidRPr="002C1283" w:rsidRDefault="008D5C0D" w:rsidP="006B5A8D">
            <w:pPr>
              <w:spacing w:before="120" w:after="120" w:line="276" w:lineRule="auto"/>
              <w:jc w:val="center"/>
              <w:rPr>
                <w:b/>
                <w:color w:val="0000FF"/>
                <w:szCs w:val="28"/>
              </w:rPr>
            </w:pPr>
            <w:r w:rsidRPr="002C1283">
              <w:rPr>
                <w:b/>
                <w:color w:val="0000FF"/>
                <w:szCs w:val="28"/>
              </w:rPr>
              <w:t>6</w:t>
            </w:r>
          </w:p>
        </w:tc>
        <w:tc>
          <w:tcPr>
            <w:tcW w:w="8976" w:type="dxa"/>
          </w:tcPr>
          <w:p w:rsidR="008D5C0D" w:rsidRPr="002C1283" w:rsidRDefault="008D5C0D" w:rsidP="006B5A8D">
            <w:pPr>
              <w:spacing w:before="120" w:after="120" w:line="276" w:lineRule="auto"/>
              <w:jc w:val="both"/>
              <w:rPr>
                <w:b/>
                <w:color w:val="0000FF"/>
                <w:szCs w:val="28"/>
              </w:rPr>
            </w:pPr>
            <w:r w:rsidRPr="002C1283">
              <w:rPr>
                <w:b/>
                <w:color w:val="0000FF"/>
                <w:szCs w:val="28"/>
              </w:rPr>
              <w:t>Đối tượng thực hiện thủ tục hành chính</w:t>
            </w:r>
          </w:p>
        </w:tc>
      </w:tr>
      <w:tr w:rsidR="008D5C0D" w:rsidRPr="006A7871" w:rsidTr="009C2D1D">
        <w:trPr>
          <w:trHeight w:val="367"/>
        </w:trPr>
        <w:tc>
          <w:tcPr>
            <w:tcW w:w="669" w:type="dxa"/>
            <w:vMerge/>
          </w:tcPr>
          <w:p w:rsidR="008D5C0D" w:rsidRPr="0027218F" w:rsidRDefault="008D5C0D" w:rsidP="006B5A8D">
            <w:pPr>
              <w:spacing w:before="120" w:after="120" w:line="276" w:lineRule="auto"/>
              <w:jc w:val="center"/>
              <w:rPr>
                <w:b/>
                <w:szCs w:val="28"/>
              </w:rPr>
            </w:pPr>
          </w:p>
        </w:tc>
        <w:tc>
          <w:tcPr>
            <w:tcW w:w="8976" w:type="dxa"/>
          </w:tcPr>
          <w:p w:rsidR="008D5C0D" w:rsidRPr="00326017" w:rsidRDefault="00326017" w:rsidP="006B5A8D">
            <w:pPr>
              <w:spacing w:before="120" w:after="120" w:line="276" w:lineRule="auto"/>
              <w:ind w:firstLine="720"/>
              <w:jc w:val="both"/>
              <w:rPr>
                <w:rFonts w:cs="Times New Roman"/>
                <w:szCs w:val="28"/>
                <w:lang w:val="vi-VN"/>
              </w:rPr>
            </w:pPr>
            <w:r w:rsidRPr="00A068A5">
              <w:rPr>
                <w:rFonts w:cs="Times New Roman"/>
                <w:szCs w:val="28"/>
                <w:lang w:val="vi-VN"/>
              </w:rPr>
              <w:t xml:space="preserve">Cơ quan, tổ chức </w:t>
            </w:r>
            <w:r w:rsidRPr="00A068A5">
              <w:rPr>
                <w:rFonts w:eastAsia="Times New Roman" w:cs="Times New Roman"/>
                <w:szCs w:val="28"/>
                <w:lang w:val="vi-VN"/>
              </w:rPr>
              <w:t>được thành lập hoặc đăng ký hoạt động tại Việt Nam</w:t>
            </w:r>
            <w:r w:rsidRPr="00A068A5">
              <w:rPr>
                <w:rFonts w:cs="Times New Roman"/>
                <w:szCs w:val="28"/>
                <w:lang w:val="vi-VN"/>
              </w:rPr>
              <w:t xml:space="preserve">. </w:t>
            </w:r>
          </w:p>
        </w:tc>
      </w:tr>
      <w:tr w:rsidR="008D5C0D" w:rsidRPr="006A7871" w:rsidTr="009C2D1D">
        <w:trPr>
          <w:trHeight w:val="335"/>
        </w:trPr>
        <w:tc>
          <w:tcPr>
            <w:tcW w:w="669" w:type="dxa"/>
            <w:vMerge w:val="restart"/>
          </w:tcPr>
          <w:p w:rsidR="008D5C0D" w:rsidRPr="00846953" w:rsidRDefault="008D5C0D" w:rsidP="006B5A8D">
            <w:pPr>
              <w:spacing w:before="120" w:after="120" w:line="276" w:lineRule="auto"/>
              <w:jc w:val="center"/>
              <w:rPr>
                <w:b/>
                <w:color w:val="0000FF"/>
                <w:szCs w:val="28"/>
              </w:rPr>
            </w:pPr>
            <w:r w:rsidRPr="00846953">
              <w:rPr>
                <w:b/>
                <w:color w:val="0000FF"/>
                <w:szCs w:val="28"/>
              </w:rPr>
              <w:t>7</w:t>
            </w:r>
          </w:p>
        </w:tc>
        <w:tc>
          <w:tcPr>
            <w:tcW w:w="8976" w:type="dxa"/>
          </w:tcPr>
          <w:p w:rsidR="008D5C0D" w:rsidRPr="00846953" w:rsidRDefault="008D5C0D" w:rsidP="006B5A8D">
            <w:pPr>
              <w:spacing w:before="120" w:after="120" w:line="276" w:lineRule="auto"/>
              <w:jc w:val="both"/>
              <w:rPr>
                <w:b/>
                <w:color w:val="0000FF"/>
                <w:szCs w:val="28"/>
              </w:rPr>
            </w:pPr>
            <w:r w:rsidRPr="00846953">
              <w:rPr>
                <w:b/>
                <w:color w:val="0000FF"/>
                <w:szCs w:val="28"/>
              </w:rPr>
              <w:t>Cơ quan thực hiện thủ tục hành chính</w:t>
            </w:r>
          </w:p>
        </w:tc>
      </w:tr>
      <w:tr w:rsidR="008D5C0D" w:rsidRPr="006A7871" w:rsidTr="009C2D1D">
        <w:trPr>
          <w:trHeight w:val="511"/>
        </w:trPr>
        <w:tc>
          <w:tcPr>
            <w:tcW w:w="669" w:type="dxa"/>
            <w:vMerge/>
          </w:tcPr>
          <w:p w:rsidR="008D5C0D" w:rsidRPr="0027218F" w:rsidRDefault="008D5C0D" w:rsidP="006B5A8D">
            <w:pPr>
              <w:spacing w:before="120" w:after="120" w:line="276" w:lineRule="auto"/>
              <w:jc w:val="center"/>
              <w:rPr>
                <w:b/>
                <w:szCs w:val="28"/>
              </w:rPr>
            </w:pPr>
          </w:p>
        </w:tc>
        <w:tc>
          <w:tcPr>
            <w:tcW w:w="8976" w:type="dxa"/>
          </w:tcPr>
          <w:p w:rsidR="008D5C0D" w:rsidRPr="006A7871" w:rsidRDefault="005650E8" w:rsidP="00593016">
            <w:pPr>
              <w:spacing w:before="120" w:after="120" w:line="276" w:lineRule="auto"/>
              <w:jc w:val="both"/>
              <w:rPr>
                <w:szCs w:val="28"/>
              </w:rPr>
            </w:pPr>
            <w:r>
              <w:rPr>
                <w:szCs w:val="28"/>
              </w:rPr>
              <w:t xml:space="preserve">          </w:t>
            </w:r>
            <w:r w:rsidR="00593016">
              <w:rPr>
                <w:szCs w:val="28"/>
              </w:rPr>
              <w:t>Công an cấp xã</w:t>
            </w:r>
            <w:r>
              <w:rPr>
                <w:szCs w:val="28"/>
              </w:rPr>
              <w:t>.</w:t>
            </w:r>
          </w:p>
        </w:tc>
      </w:tr>
      <w:tr w:rsidR="008D5C0D" w:rsidRPr="006A7871" w:rsidTr="009C2D1D">
        <w:trPr>
          <w:trHeight w:val="335"/>
        </w:trPr>
        <w:tc>
          <w:tcPr>
            <w:tcW w:w="669" w:type="dxa"/>
            <w:vMerge w:val="restart"/>
          </w:tcPr>
          <w:p w:rsidR="008D5C0D" w:rsidRPr="00846953" w:rsidRDefault="008D5C0D" w:rsidP="006B5A8D">
            <w:pPr>
              <w:spacing w:before="120" w:after="120" w:line="276" w:lineRule="auto"/>
              <w:jc w:val="center"/>
              <w:rPr>
                <w:b/>
                <w:color w:val="0000FF"/>
                <w:szCs w:val="28"/>
              </w:rPr>
            </w:pPr>
            <w:r w:rsidRPr="00846953">
              <w:rPr>
                <w:b/>
                <w:color w:val="0000FF"/>
                <w:szCs w:val="28"/>
              </w:rPr>
              <w:t>8</w:t>
            </w:r>
          </w:p>
        </w:tc>
        <w:tc>
          <w:tcPr>
            <w:tcW w:w="8976" w:type="dxa"/>
          </w:tcPr>
          <w:p w:rsidR="008D5C0D" w:rsidRPr="00846953" w:rsidRDefault="008D5C0D" w:rsidP="006B5A8D">
            <w:pPr>
              <w:spacing w:before="120" w:after="120" w:line="276" w:lineRule="auto"/>
              <w:jc w:val="both"/>
              <w:rPr>
                <w:b/>
                <w:color w:val="0000FF"/>
                <w:szCs w:val="28"/>
              </w:rPr>
            </w:pPr>
            <w:r w:rsidRPr="00846953">
              <w:rPr>
                <w:b/>
                <w:color w:val="0000FF"/>
                <w:szCs w:val="28"/>
              </w:rPr>
              <w:t>Kết quả thực hiện thủ tục hành chính</w:t>
            </w:r>
          </w:p>
        </w:tc>
      </w:tr>
      <w:tr w:rsidR="008D5C0D" w:rsidRPr="006A7871" w:rsidTr="009C2D1D">
        <w:trPr>
          <w:trHeight w:val="367"/>
        </w:trPr>
        <w:tc>
          <w:tcPr>
            <w:tcW w:w="669" w:type="dxa"/>
            <w:vMerge/>
          </w:tcPr>
          <w:p w:rsidR="008D5C0D" w:rsidRPr="0027218F" w:rsidRDefault="008D5C0D" w:rsidP="006B5A8D">
            <w:pPr>
              <w:spacing w:before="120" w:after="120" w:line="276" w:lineRule="auto"/>
              <w:jc w:val="center"/>
              <w:rPr>
                <w:b/>
                <w:szCs w:val="28"/>
              </w:rPr>
            </w:pPr>
          </w:p>
        </w:tc>
        <w:tc>
          <w:tcPr>
            <w:tcW w:w="8976" w:type="dxa"/>
          </w:tcPr>
          <w:p w:rsidR="00326017" w:rsidRPr="00A068A5" w:rsidRDefault="00326017" w:rsidP="006B5A8D">
            <w:pPr>
              <w:spacing w:before="120" w:after="120" w:line="276" w:lineRule="auto"/>
              <w:ind w:firstLine="720"/>
              <w:jc w:val="both"/>
              <w:rPr>
                <w:rFonts w:eastAsia="Calibri" w:cs="Times New Roman"/>
                <w:szCs w:val="28"/>
                <w:lang w:val="vi-VN"/>
              </w:rPr>
            </w:pPr>
            <w:r w:rsidRPr="00A068A5">
              <w:rPr>
                <w:rFonts w:eastAsia="Calibri" w:cs="Times New Roman"/>
                <w:szCs w:val="28"/>
                <w:lang w:val="vi-VN"/>
              </w:rPr>
              <w:t xml:space="preserve">Cơ quan quản lý định danh và xác thực điện tử thông báo kết quả đăng ký cấp tài khoản định danh điện tử cho người thực hiện đăng ký qua Ứng dụng </w:t>
            </w:r>
            <w:r w:rsidRPr="00A068A5">
              <w:rPr>
                <w:rFonts w:eastAsia="Calibri" w:cs="Times New Roman"/>
                <w:szCs w:val="28"/>
                <w:lang w:val="vi-VN"/>
              </w:rPr>
              <w:lastRenderedPageBreak/>
              <w:t>định danh quốc gia</w:t>
            </w:r>
            <w:r w:rsidRPr="00A068A5">
              <w:rPr>
                <w:rFonts w:eastAsia="Times New Roman" w:cs="Times New Roman"/>
                <w:szCs w:val="28"/>
                <w:lang w:val="vi-VN"/>
              </w:rPr>
              <w:t xml:space="preserve"> hoặc số thuê bao di động chính chủ hoặc địa chỉ thư điện tử</w:t>
            </w:r>
            <w:r w:rsidRPr="00A068A5">
              <w:rPr>
                <w:rFonts w:eastAsia="Calibri" w:cs="Times New Roman"/>
                <w:szCs w:val="28"/>
                <w:lang w:val="vi-VN"/>
              </w:rPr>
              <w:t>.</w:t>
            </w:r>
          </w:p>
          <w:p w:rsidR="00846E8B" w:rsidRPr="00326017" w:rsidRDefault="00326017" w:rsidP="006B5A8D">
            <w:pPr>
              <w:spacing w:before="120" w:after="120" w:line="276" w:lineRule="auto"/>
              <w:ind w:firstLine="720"/>
              <w:jc w:val="both"/>
              <w:rPr>
                <w:rFonts w:eastAsia="Times New Roman" w:cs="Times New Roman"/>
                <w:szCs w:val="28"/>
                <w:lang w:val="vi-VN"/>
              </w:rPr>
            </w:pPr>
            <w:r w:rsidRPr="00A068A5">
              <w:rPr>
                <w:rFonts w:eastAsia="Calibri" w:cs="Times New Roman"/>
                <w:szCs w:val="28"/>
                <w:lang w:val="vi-VN"/>
              </w:rPr>
              <w:t xml:space="preserve">Trường hợp không đủ điều kiện cấp tài khoản định danh điện tử thì Cơ quan </w:t>
            </w:r>
            <w:r w:rsidRPr="00A068A5">
              <w:rPr>
                <w:rFonts w:eastAsia="Times New Roman" w:cs="Times New Roman"/>
                <w:szCs w:val="28"/>
                <w:lang w:val="vi-VN"/>
              </w:rPr>
              <w:t>quản lý định danh và xác thực điện tử thông báo bằng văn bản, tin nhắn hoặc qua tài khoản định danh điện tử của người thực hiện đăng ký.</w:t>
            </w:r>
          </w:p>
        </w:tc>
      </w:tr>
      <w:tr w:rsidR="008D5C0D" w:rsidRPr="006A7871" w:rsidTr="009C2D1D">
        <w:trPr>
          <w:trHeight w:val="335"/>
        </w:trPr>
        <w:tc>
          <w:tcPr>
            <w:tcW w:w="669" w:type="dxa"/>
            <w:vMerge w:val="restart"/>
          </w:tcPr>
          <w:p w:rsidR="008D5C0D" w:rsidRPr="00846953" w:rsidRDefault="008D5C0D" w:rsidP="006B5A8D">
            <w:pPr>
              <w:spacing w:before="120" w:after="120" w:line="276" w:lineRule="auto"/>
              <w:jc w:val="center"/>
              <w:rPr>
                <w:b/>
                <w:color w:val="0000FF"/>
                <w:szCs w:val="28"/>
              </w:rPr>
            </w:pPr>
            <w:r w:rsidRPr="00846953">
              <w:rPr>
                <w:b/>
                <w:color w:val="0000FF"/>
                <w:szCs w:val="28"/>
              </w:rPr>
              <w:lastRenderedPageBreak/>
              <w:t>9</w:t>
            </w:r>
          </w:p>
        </w:tc>
        <w:tc>
          <w:tcPr>
            <w:tcW w:w="8976" w:type="dxa"/>
          </w:tcPr>
          <w:p w:rsidR="008D5C0D" w:rsidRPr="00846953" w:rsidRDefault="00EA4868" w:rsidP="006B5A8D">
            <w:pPr>
              <w:spacing w:before="120" w:after="120" w:line="276" w:lineRule="auto"/>
              <w:jc w:val="both"/>
              <w:rPr>
                <w:b/>
                <w:color w:val="0000FF"/>
                <w:szCs w:val="28"/>
              </w:rPr>
            </w:pPr>
            <w:r>
              <w:rPr>
                <w:b/>
                <w:color w:val="0000FF"/>
                <w:szCs w:val="28"/>
              </w:rPr>
              <w:t>P</w:t>
            </w:r>
            <w:r w:rsidR="008D5C0D" w:rsidRPr="00846953">
              <w:rPr>
                <w:b/>
                <w:color w:val="0000FF"/>
                <w:szCs w:val="28"/>
              </w:rPr>
              <w:t>hí</w:t>
            </w:r>
            <w:r w:rsidR="000C4A7D">
              <w:rPr>
                <w:b/>
                <w:color w:val="0000FF"/>
                <w:szCs w:val="28"/>
              </w:rPr>
              <w:t>, lệ phí</w:t>
            </w:r>
          </w:p>
        </w:tc>
      </w:tr>
      <w:tr w:rsidR="008D5C0D" w:rsidRPr="006A7871" w:rsidTr="009C2D1D">
        <w:trPr>
          <w:trHeight w:val="367"/>
        </w:trPr>
        <w:tc>
          <w:tcPr>
            <w:tcW w:w="669" w:type="dxa"/>
            <w:vMerge/>
          </w:tcPr>
          <w:p w:rsidR="008D5C0D" w:rsidRPr="0027218F" w:rsidRDefault="008D5C0D" w:rsidP="006B5A8D">
            <w:pPr>
              <w:spacing w:before="120" w:after="120" w:line="276" w:lineRule="auto"/>
              <w:jc w:val="center"/>
              <w:rPr>
                <w:b/>
                <w:szCs w:val="28"/>
              </w:rPr>
            </w:pPr>
          </w:p>
        </w:tc>
        <w:tc>
          <w:tcPr>
            <w:tcW w:w="8976" w:type="dxa"/>
          </w:tcPr>
          <w:p w:rsidR="008D5C0D" w:rsidRPr="0027218F" w:rsidRDefault="000C4A7D" w:rsidP="006B5A8D">
            <w:pPr>
              <w:spacing w:before="120" w:after="120" w:line="276" w:lineRule="auto"/>
              <w:ind w:firstLine="720"/>
              <w:jc w:val="both"/>
              <w:rPr>
                <w:color w:val="FF0000"/>
                <w:szCs w:val="28"/>
              </w:rPr>
            </w:pPr>
            <w:r>
              <w:rPr>
                <w:color w:val="000000"/>
                <w:szCs w:val="28"/>
                <w:lang w:val="nl-NL"/>
              </w:rPr>
              <w:t>Không</w:t>
            </w:r>
          </w:p>
        </w:tc>
      </w:tr>
      <w:tr w:rsidR="008D5C0D" w:rsidRPr="006A7871" w:rsidTr="009C2D1D">
        <w:trPr>
          <w:trHeight w:val="335"/>
        </w:trPr>
        <w:tc>
          <w:tcPr>
            <w:tcW w:w="669" w:type="dxa"/>
            <w:vMerge w:val="restart"/>
          </w:tcPr>
          <w:p w:rsidR="008D5C0D" w:rsidRPr="00846953" w:rsidRDefault="008D5C0D" w:rsidP="006B5A8D">
            <w:pPr>
              <w:spacing w:before="120" w:after="120" w:line="276" w:lineRule="auto"/>
              <w:jc w:val="center"/>
              <w:rPr>
                <w:b/>
                <w:color w:val="0000FF"/>
                <w:szCs w:val="28"/>
              </w:rPr>
            </w:pPr>
            <w:r w:rsidRPr="00846953">
              <w:rPr>
                <w:b/>
                <w:color w:val="0000FF"/>
                <w:szCs w:val="28"/>
              </w:rPr>
              <w:t>10</w:t>
            </w:r>
          </w:p>
        </w:tc>
        <w:tc>
          <w:tcPr>
            <w:tcW w:w="8976" w:type="dxa"/>
          </w:tcPr>
          <w:p w:rsidR="008D5C0D" w:rsidRPr="00846953" w:rsidRDefault="008D5C0D" w:rsidP="006B5A8D">
            <w:pPr>
              <w:spacing w:before="120" w:after="120" w:line="276" w:lineRule="auto"/>
              <w:jc w:val="both"/>
              <w:rPr>
                <w:b/>
                <w:color w:val="0000FF"/>
                <w:szCs w:val="28"/>
              </w:rPr>
            </w:pPr>
            <w:r w:rsidRPr="00846953">
              <w:rPr>
                <w:b/>
                <w:color w:val="0000FF"/>
                <w:szCs w:val="28"/>
              </w:rPr>
              <w:t>Mẫu đơn, mẫu tờ khai</w:t>
            </w:r>
          </w:p>
        </w:tc>
      </w:tr>
      <w:tr w:rsidR="008D5C0D" w:rsidRPr="006A7871" w:rsidTr="009C2D1D">
        <w:trPr>
          <w:trHeight w:val="367"/>
        </w:trPr>
        <w:tc>
          <w:tcPr>
            <w:tcW w:w="669" w:type="dxa"/>
            <w:vMerge/>
          </w:tcPr>
          <w:p w:rsidR="008D5C0D" w:rsidRPr="0027218F" w:rsidRDefault="008D5C0D" w:rsidP="006B5A8D">
            <w:pPr>
              <w:spacing w:before="120" w:after="120" w:line="276" w:lineRule="auto"/>
              <w:jc w:val="center"/>
              <w:rPr>
                <w:b/>
                <w:szCs w:val="28"/>
              </w:rPr>
            </w:pPr>
          </w:p>
        </w:tc>
        <w:tc>
          <w:tcPr>
            <w:tcW w:w="8976" w:type="dxa"/>
          </w:tcPr>
          <w:p w:rsidR="008D5C0D" w:rsidRPr="000C4A7D" w:rsidRDefault="00326017" w:rsidP="006B5A8D">
            <w:pPr>
              <w:spacing w:before="120" w:after="120" w:line="276" w:lineRule="auto"/>
              <w:ind w:firstLine="720"/>
              <w:jc w:val="both"/>
              <w:rPr>
                <w:rFonts w:eastAsia="Times New Roman" w:cs="Times New Roman"/>
                <w:spacing w:val="-2"/>
                <w:szCs w:val="28"/>
                <w:lang w:val="vi-VN"/>
              </w:rPr>
            </w:pPr>
            <w:r w:rsidRPr="00A068A5">
              <w:rPr>
                <w:rFonts w:eastAsia="Times New Roman" w:cs="Times New Roman"/>
                <w:szCs w:val="28"/>
                <w:lang w:val="vi-VN"/>
              </w:rPr>
              <w:t>Phiếu đề nghị cấp tài khoản định danh điện tử dùng cho cơ quan, tổ chức (</w:t>
            </w:r>
            <w:r>
              <w:rPr>
                <w:rFonts w:cs="Times New Roman"/>
                <w:szCs w:val="28"/>
                <w:lang w:val="vi-VN"/>
              </w:rPr>
              <w:t>m</w:t>
            </w:r>
            <w:r w:rsidRPr="00A068A5">
              <w:rPr>
                <w:rFonts w:eastAsia="Times New Roman" w:cs="Times New Roman"/>
                <w:szCs w:val="28"/>
                <w:lang w:val="vi-VN"/>
              </w:rPr>
              <w:t>ẫu TK02 ban hành kèm theo Nghị định số 69/2024/NĐ-CP ngày 25/6/2024 quy định về định danh và xác thực điện tử).</w:t>
            </w:r>
            <w:r w:rsidRPr="00EC6028">
              <w:rPr>
                <w:rFonts w:eastAsia="Times New Roman" w:cs="Times New Roman"/>
                <w:szCs w:val="28"/>
                <w:lang w:val="vi-VN"/>
              </w:rPr>
              <w:t xml:space="preserve"> </w:t>
            </w:r>
            <w:r w:rsidRPr="00A068A5">
              <w:rPr>
                <w:rFonts w:eastAsia="Times New Roman" w:cs="Times New Roman"/>
                <w:szCs w:val="28"/>
                <w:lang w:val="vi-VN"/>
              </w:rPr>
              <w:t xml:space="preserve">Phiếu này là biểu mẫu </w:t>
            </w:r>
            <w:r w:rsidRPr="00EC6028">
              <w:rPr>
                <w:rFonts w:eastAsia="Times New Roman" w:cs="Times New Roman"/>
                <w:szCs w:val="28"/>
                <w:lang w:val="vi-VN"/>
              </w:rPr>
              <w:t xml:space="preserve">dưới dạng </w:t>
            </w:r>
            <w:r w:rsidRPr="00A068A5">
              <w:rPr>
                <w:rFonts w:eastAsia="Times New Roman" w:cs="Times New Roman"/>
                <w:szCs w:val="28"/>
                <w:lang w:val="vi-VN"/>
              </w:rPr>
              <w:t>điện tử đối với trường hợp nộp hồ sơ trực tuyến.</w:t>
            </w:r>
          </w:p>
        </w:tc>
      </w:tr>
      <w:tr w:rsidR="00F61A9A" w:rsidRPr="006A7871" w:rsidTr="009C2D1D">
        <w:trPr>
          <w:trHeight w:val="367"/>
        </w:trPr>
        <w:tc>
          <w:tcPr>
            <w:tcW w:w="669" w:type="dxa"/>
            <w:vMerge w:val="restart"/>
          </w:tcPr>
          <w:p w:rsidR="00F61A9A" w:rsidRPr="0027218F" w:rsidRDefault="00F61A9A" w:rsidP="006B5A8D">
            <w:pPr>
              <w:spacing w:before="120" w:after="120" w:line="276" w:lineRule="auto"/>
              <w:jc w:val="center"/>
              <w:rPr>
                <w:b/>
                <w:szCs w:val="28"/>
              </w:rPr>
            </w:pPr>
            <w:r>
              <w:rPr>
                <w:b/>
                <w:szCs w:val="28"/>
              </w:rPr>
              <w:t>11</w:t>
            </w:r>
          </w:p>
        </w:tc>
        <w:tc>
          <w:tcPr>
            <w:tcW w:w="8976" w:type="dxa"/>
          </w:tcPr>
          <w:p w:rsidR="00F61A9A" w:rsidRDefault="00F61A9A" w:rsidP="006B5A8D">
            <w:pPr>
              <w:spacing w:before="120" w:after="120" w:line="276" w:lineRule="auto"/>
              <w:jc w:val="both"/>
              <w:rPr>
                <w:szCs w:val="28"/>
              </w:rPr>
            </w:pPr>
            <w:r>
              <w:rPr>
                <w:b/>
                <w:szCs w:val="28"/>
              </w:rPr>
              <w:t>Yêu cầu, điều kiện thực hiện thủ tục hành chính</w:t>
            </w:r>
          </w:p>
        </w:tc>
      </w:tr>
      <w:tr w:rsidR="00F61A9A" w:rsidRPr="006A7871" w:rsidTr="009C2D1D">
        <w:trPr>
          <w:trHeight w:val="367"/>
        </w:trPr>
        <w:tc>
          <w:tcPr>
            <w:tcW w:w="669" w:type="dxa"/>
            <w:vMerge/>
          </w:tcPr>
          <w:p w:rsidR="00F61A9A" w:rsidRDefault="00F61A9A" w:rsidP="006B5A8D">
            <w:pPr>
              <w:spacing w:before="120" w:after="120" w:line="276" w:lineRule="auto"/>
              <w:jc w:val="center"/>
              <w:rPr>
                <w:b/>
                <w:szCs w:val="28"/>
              </w:rPr>
            </w:pPr>
          </w:p>
        </w:tc>
        <w:tc>
          <w:tcPr>
            <w:tcW w:w="8976" w:type="dxa"/>
          </w:tcPr>
          <w:p w:rsidR="00F61A9A" w:rsidRPr="0088750D" w:rsidRDefault="0088750D" w:rsidP="006B5A8D">
            <w:pPr>
              <w:spacing w:before="120" w:after="120" w:line="276" w:lineRule="auto"/>
              <w:ind w:firstLine="720"/>
              <w:jc w:val="both"/>
              <w:rPr>
                <w:rFonts w:eastAsia="Times New Roman" w:cs="Times New Roman"/>
                <w:szCs w:val="28"/>
              </w:rPr>
            </w:pPr>
            <w:r>
              <w:rPr>
                <w:rFonts w:eastAsia="Batang" w:cs="Times New Roman"/>
                <w:bCs/>
                <w:iCs/>
                <w:szCs w:val="28"/>
                <w:lang w:eastAsia="ar-SA"/>
              </w:rPr>
              <w:t>Không</w:t>
            </w:r>
          </w:p>
        </w:tc>
      </w:tr>
      <w:tr w:rsidR="008D5C0D" w:rsidRPr="006A7871" w:rsidTr="009C2D1D">
        <w:trPr>
          <w:trHeight w:val="335"/>
        </w:trPr>
        <w:tc>
          <w:tcPr>
            <w:tcW w:w="669" w:type="dxa"/>
            <w:vMerge w:val="restart"/>
          </w:tcPr>
          <w:p w:rsidR="008D5C0D" w:rsidRPr="00AB04E9" w:rsidRDefault="008D5C0D" w:rsidP="006B5A8D">
            <w:pPr>
              <w:spacing w:before="120" w:after="120" w:line="276" w:lineRule="auto"/>
              <w:jc w:val="center"/>
              <w:rPr>
                <w:b/>
                <w:color w:val="0000FF"/>
                <w:szCs w:val="28"/>
              </w:rPr>
            </w:pPr>
            <w:r w:rsidRPr="00AB04E9">
              <w:rPr>
                <w:b/>
                <w:color w:val="0000FF"/>
                <w:szCs w:val="28"/>
              </w:rPr>
              <w:t>1</w:t>
            </w:r>
            <w:r w:rsidR="00F61A9A">
              <w:rPr>
                <w:b/>
                <w:color w:val="0000FF"/>
                <w:szCs w:val="28"/>
              </w:rPr>
              <w:t>2</w:t>
            </w:r>
          </w:p>
        </w:tc>
        <w:tc>
          <w:tcPr>
            <w:tcW w:w="8976" w:type="dxa"/>
          </w:tcPr>
          <w:p w:rsidR="008D5C0D" w:rsidRPr="00AB04E9" w:rsidRDefault="008D5C0D" w:rsidP="006B5A8D">
            <w:pPr>
              <w:spacing w:before="120" w:after="120" w:line="276" w:lineRule="auto"/>
              <w:jc w:val="both"/>
              <w:rPr>
                <w:b/>
                <w:color w:val="0000FF"/>
                <w:szCs w:val="28"/>
              </w:rPr>
            </w:pPr>
            <w:r w:rsidRPr="00AB04E9">
              <w:rPr>
                <w:b/>
                <w:color w:val="0000FF"/>
                <w:szCs w:val="28"/>
              </w:rPr>
              <w:t>Căn cứ pháp lý</w:t>
            </w:r>
          </w:p>
        </w:tc>
      </w:tr>
      <w:tr w:rsidR="008D5C0D" w:rsidRPr="006A7871" w:rsidTr="009C2D1D">
        <w:trPr>
          <w:trHeight w:val="1248"/>
        </w:trPr>
        <w:tc>
          <w:tcPr>
            <w:tcW w:w="669" w:type="dxa"/>
            <w:vMerge/>
          </w:tcPr>
          <w:p w:rsidR="008D5C0D" w:rsidRPr="006A7871" w:rsidRDefault="008D5C0D" w:rsidP="006B5A8D">
            <w:pPr>
              <w:spacing w:before="120" w:after="120" w:line="276" w:lineRule="auto"/>
              <w:jc w:val="both"/>
              <w:rPr>
                <w:szCs w:val="28"/>
              </w:rPr>
            </w:pPr>
          </w:p>
        </w:tc>
        <w:tc>
          <w:tcPr>
            <w:tcW w:w="8976" w:type="dxa"/>
          </w:tcPr>
          <w:p w:rsidR="000C4A7D" w:rsidRPr="00264747" w:rsidRDefault="00264747" w:rsidP="00264747">
            <w:pPr>
              <w:spacing w:before="120" w:after="120" w:line="276" w:lineRule="auto"/>
              <w:ind w:firstLine="720"/>
              <w:jc w:val="both"/>
              <w:rPr>
                <w:rFonts w:eastAsia="Times New Roman" w:cs="Times New Roman"/>
                <w:noProof/>
                <w:szCs w:val="28"/>
                <w:lang w:val="vi-VN"/>
              </w:rPr>
            </w:pPr>
            <w:r w:rsidRPr="00264747">
              <w:rPr>
                <w:rFonts w:eastAsia="Times New Roman" w:cs="Times New Roman"/>
                <w:noProof/>
                <w:szCs w:val="28"/>
                <w:lang w:val="vi-VN"/>
              </w:rPr>
              <w:t>1.</w:t>
            </w:r>
            <w:r>
              <w:rPr>
                <w:rFonts w:eastAsia="Times New Roman" w:cs="Times New Roman"/>
                <w:noProof/>
                <w:szCs w:val="28"/>
                <w:lang w:val="vi-VN"/>
              </w:rPr>
              <w:t xml:space="preserve"> </w:t>
            </w:r>
            <w:r w:rsidR="000C4A7D" w:rsidRPr="00264747">
              <w:rPr>
                <w:rFonts w:eastAsia="Times New Roman" w:cs="Times New Roman"/>
                <w:noProof/>
                <w:szCs w:val="28"/>
                <w:lang w:val="vi-VN"/>
              </w:rPr>
              <w:t>Nghị định số 69/2024/NĐ-CP ngày 25/6/2024 quy định về định danh và xác thực điện tử.</w:t>
            </w:r>
          </w:p>
          <w:p w:rsidR="00264747" w:rsidRDefault="00264747" w:rsidP="00264747">
            <w:pPr>
              <w:spacing w:after="120"/>
              <w:ind w:firstLine="709"/>
              <w:jc w:val="both"/>
              <w:rPr>
                <w:rFonts w:eastAsia="Times New Roman" w:cs="Times New Roman"/>
                <w:color w:val="000000"/>
                <w:szCs w:val="28"/>
              </w:rPr>
            </w:pPr>
            <w:r>
              <w:rPr>
                <w:noProof/>
              </w:rPr>
              <w:t>2.</w:t>
            </w:r>
            <w:bookmarkStart w:id="0" w:name="_GoBack"/>
            <w:bookmarkEnd w:id="0"/>
            <w:r>
              <w:rPr>
                <w:rFonts w:eastAsia="Times New Roman" w:cs="Times New Roman"/>
                <w:color w:val="000000"/>
                <w:szCs w:val="28"/>
              </w:rPr>
              <w:t xml:space="preserve"> Nghị quyết số 57-NQ/TW ngày 22/12/2024 của Bộ Chính trị</w:t>
            </w:r>
            <w:r>
              <w:rPr>
                <w:rFonts w:eastAsia="Times New Roman" w:cs="Times New Roman"/>
                <w:color w:val="000000"/>
                <w:szCs w:val="28"/>
              </w:rPr>
              <w:t xml:space="preserve"> về đột phá phát triển khoa học, công nghệ, đổi mới sáng tạo và chuyển đổi số quốc gia</w:t>
            </w:r>
            <w:r>
              <w:rPr>
                <w:rFonts w:eastAsia="Times New Roman" w:cs="Times New Roman"/>
                <w:color w:val="000000"/>
                <w:szCs w:val="28"/>
              </w:rPr>
              <w:t>.</w:t>
            </w:r>
          </w:p>
          <w:p w:rsidR="00EF4564" w:rsidRDefault="00264747" w:rsidP="006B5A8D">
            <w:pPr>
              <w:spacing w:before="120" w:after="120" w:line="276" w:lineRule="auto"/>
              <w:ind w:firstLine="720"/>
              <w:jc w:val="both"/>
              <w:rPr>
                <w:rFonts w:eastAsia="Times New Roman" w:cs="Times New Roman"/>
                <w:noProof/>
                <w:szCs w:val="28"/>
              </w:rPr>
            </w:pPr>
            <w:r>
              <w:rPr>
                <w:rFonts w:eastAsia="Times New Roman" w:cs="Times New Roman"/>
                <w:noProof/>
                <w:szCs w:val="28"/>
              </w:rPr>
              <w:t>3</w:t>
            </w:r>
            <w:r w:rsidR="00EA61AE">
              <w:rPr>
                <w:rFonts w:eastAsia="Times New Roman" w:cs="Times New Roman"/>
                <w:noProof/>
                <w:szCs w:val="28"/>
              </w:rPr>
              <w:t>. Quyết địn</w:t>
            </w:r>
            <w:r>
              <w:rPr>
                <w:rFonts w:eastAsia="Times New Roman" w:cs="Times New Roman"/>
                <w:noProof/>
                <w:szCs w:val="28"/>
              </w:rPr>
              <w:t>h số 5709/QĐ-BCA-C06 ngày 01/7</w:t>
            </w:r>
            <w:r w:rsidR="00EA61AE">
              <w:rPr>
                <w:rFonts w:eastAsia="Times New Roman" w:cs="Times New Roman"/>
                <w:noProof/>
                <w:szCs w:val="28"/>
              </w:rPr>
              <w:t>/2025 về việc công bố thủ tục hành chính mới ban hành, được sửa đổi, bổ sung và bị bãi bỏ trong lĩnh vực định danh và xác thực điện tử thuộc thẩm quyền giải quyết của Bộ Công an.</w:t>
            </w:r>
          </w:p>
          <w:p w:rsidR="00264747" w:rsidRPr="000C4A7D" w:rsidRDefault="00264747" w:rsidP="006B5A8D">
            <w:pPr>
              <w:spacing w:before="120" w:after="120" w:line="276" w:lineRule="auto"/>
              <w:ind w:firstLine="720"/>
              <w:jc w:val="both"/>
              <w:rPr>
                <w:rFonts w:cs="Times New Roman"/>
                <w:szCs w:val="28"/>
                <w:lang w:val="vi-VN"/>
              </w:rPr>
            </w:pPr>
            <w:r>
              <w:rPr>
                <w:rFonts w:eastAsia="Times New Roman" w:cs="Times New Roman"/>
                <w:color w:val="000000"/>
                <w:spacing w:val="-4"/>
                <w:szCs w:val="28"/>
              </w:rPr>
              <w:t>4.</w:t>
            </w:r>
            <w:r>
              <w:rPr>
                <w:rFonts w:eastAsia="Times New Roman" w:cs="Times New Roman"/>
                <w:color w:val="000000"/>
                <w:spacing w:val="-4"/>
                <w:szCs w:val="28"/>
              </w:rPr>
              <w:t xml:space="preserve"> Hướng dẫn số 08/HD-BCA-V03</w:t>
            </w:r>
            <w:r>
              <w:rPr>
                <w:rFonts w:eastAsia="Times New Roman" w:cs="Times New Roman"/>
                <w:color w:val="000000"/>
                <w:spacing w:val="-4"/>
                <w:szCs w:val="28"/>
              </w:rPr>
              <w:t xml:space="preserve"> ngày 17/02/2025 của Bộ Công </w:t>
            </w:r>
            <w:proofErr w:type="gramStart"/>
            <w:r>
              <w:rPr>
                <w:rFonts w:eastAsia="Times New Roman" w:cs="Times New Roman"/>
                <w:color w:val="000000"/>
                <w:spacing w:val="-4"/>
                <w:szCs w:val="28"/>
              </w:rPr>
              <w:t>an</w:t>
            </w:r>
            <w:proofErr w:type="gramEnd"/>
            <w:r>
              <w:rPr>
                <w:rFonts w:eastAsia="Times New Roman" w:cs="Times New Roman"/>
                <w:color w:val="000000"/>
                <w:spacing w:val="-4"/>
                <w:szCs w:val="28"/>
              </w:rPr>
              <w:t xml:space="preserve"> về việc phân cấp thực hiện tiếp nhận, giải quyết thủ tục hành chính và dịch vụ công trực tuyến khi không tổ chức Công an cấp huyện.</w:t>
            </w:r>
          </w:p>
        </w:tc>
      </w:tr>
    </w:tbl>
    <w:p w:rsidR="008D5C0D" w:rsidRDefault="008D5C0D" w:rsidP="008D5C0D">
      <w:pPr>
        <w:spacing w:line="360" w:lineRule="auto"/>
        <w:jc w:val="both"/>
        <w:rPr>
          <w:b/>
          <w:szCs w:val="28"/>
        </w:rPr>
      </w:pPr>
    </w:p>
    <w:p w:rsidR="008D5C0D" w:rsidRDefault="008D5C0D" w:rsidP="008D5C0D">
      <w:pPr>
        <w:spacing w:line="360" w:lineRule="auto"/>
        <w:jc w:val="both"/>
        <w:rPr>
          <w:b/>
          <w:szCs w:val="28"/>
        </w:rPr>
      </w:pPr>
    </w:p>
    <w:p w:rsidR="008D5C0D" w:rsidRDefault="008D5C0D" w:rsidP="008D5C0D">
      <w:pPr>
        <w:spacing w:line="360" w:lineRule="auto"/>
        <w:jc w:val="both"/>
        <w:rPr>
          <w:b/>
          <w:szCs w:val="28"/>
        </w:rPr>
      </w:pPr>
    </w:p>
    <w:p w:rsidR="008D5C0D" w:rsidRDefault="008D5C0D" w:rsidP="008D5C0D">
      <w:pPr>
        <w:spacing w:line="360" w:lineRule="auto"/>
        <w:jc w:val="both"/>
        <w:rPr>
          <w:b/>
          <w:szCs w:val="28"/>
        </w:rPr>
      </w:pPr>
    </w:p>
    <w:p w:rsidR="008D5C0D" w:rsidRDefault="008D5C0D" w:rsidP="008D5C0D">
      <w:pPr>
        <w:spacing w:line="360" w:lineRule="auto"/>
        <w:jc w:val="both"/>
        <w:rPr>
          <w:b/>
          <w:szCs w:val="28"/>
        </w:rPr>
      </w:pPr>
    </w:p>
    <w:p w:rsidR="008D5C0D" w:rsidRDefault="008D5C0D" w:rsidP="008D5C0D"/>
    <w:p w:rsidR="008D5C0D" w:rsidRDefault="008D5C0D" w:rsidP="008D5C0D"/>
    <w:p w:rsidR="008D5C0D" w:rsidRDefault="008D5C0D" w:rsidP="008D5C0D"/>
    <w:p w:rsidR="008D5C0D" w:rsidRDefault="008D5C0D" w:rsidP="008D5C0D"/>
    <w:p w:rsidR="00357BD1" w:rsidRDefault="00357BD1"/>
    <w:sectPr w:rsidR="00357BD1" w:rsidSect="00114EE1">
      <w:footerReference w:type="even" r:id="rId7"/>
      <w:footerReference w:type="default" r:id="rId8"/>
      <w:pgSz w:w="11907" w:h="16840" w:code="9"/>
      <w:pgMar w:top="851" w:right="851"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14EB" w:rsidRDefault="000F14EB">
      <w:r>
        <w:separator/>
      </w:r>
    </w:p>
  </w:endnote>
  <w:endnote w:type="continuationSeparator" w:id="0">
    <w:p w:rsidR="000F14EB" w:rsidRDefault="000F1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EF4564"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rsidR="003A357C" w:rsidRDefault="000F14EB" w:rsidP="00114EE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EF4564"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264747">
      <w:rPr>
        <w:rStyle w:val="PageNumber"/>
        <w:rFonts w:eastAsiaTheme="majorEastAsia"/>
        <w:noProof/>
      </w:rPr>
      <w:t>4</w:t>
    </w:r>
    <w:r>
      <w:rPr>
        <w:rStyle w:val="PageNumber"/>
        <w:rFonts w:eastAsiaTheme="majorEastAsia"/>
      </w:rPr>
      <w:fldChar w:fldCharType="end"/>
    </w:r>
  </w:p>
  <w:p w:rsidR="003A357C" w:rsidRDefault="000F14EB" w:rsidP="00114EE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14EB" w:rsidRDefault="000F14EB">
      <w:r>
        <w:separator/>
      </w:r>
    </w:p>
  </w:footnote>
  <w:footnote w:type="continuationSeparator" w:id="0">
    <w:p w:rsidR="000F14EB" w:rsidRDefault="000F14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CE73F3"/>
    <w:multiLevelType w:val="hybridMultilevel"/>
    <w:tmpl w:val="726E5756"/>
    <w:lvl w:ilvl="0" w:tplc="FFB68D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8A25F84"/>
    <w:multiLevelType w:val="hybridMultilevel"/>
    <w:tmpl w:val="D57EFEBA"/>
    <w:lvl w:ilvl="0" w:tplc="3A3A444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C0D"/>
    <w:rsid w:val="000035FB"/>
    <w:rsid w:val="0005565F"/>
    <w:rsid w:val="000946C4"/>
    <w:rsid w:val="000C4A7D"/>
    <w:rsid w:val="000F14EB"/>
    <w:rsid w:val="000F5B0C"/>
    <w:rsid w:val="0011417D"/>
    <w:rsid w:val="00165B12"/>
    <w:rsid w:val="001952D5"/>
    <w:rsid w:val="00245BC8"/>
    <w:rsid w:val="00264747"/>
    <w:rsid w:val="0028319D"/>
    <w:rsid w:val="002B612A"/>
    <w:rsid w:val="002F518C"/>
    <w:rsid w:val="002F6B97"/>
    <w:rsid w:val="00326017"/>
    <w:rsid w:val="00351ABA"/>
    <w:rsid w:val="00357BD1"/>
    <w:rsid w:val="003832B1"/>
    <w:rsid w:val="003C1DF9"/>
    <w:rsid w:val="003D2CA6"/>
    <w:rsid w:val="004128A9"/>
    <w:rsid w:val="00445390"/>
    <w:rsid w:val="004525AB"/>
    <w:rsid w:val="00482827"/>
    <w:rsid w:val="005650E8"/>
    <w:rsid w:val="005671AD"/>
    <w:rsid w:val="00593016"/>
    <w:rsid w:val="005A0E79"/>
    <w:rsid w:val="00640700"/>
    <w:rsid w:val="006428F8"/>
    <w:rsid w:val="0066432C"/>
    <w:rsid w:val="006B5A8D"/>
    <w:rsid w:val="006B647C"/>
    <w:rsid w:val="00700767"/>
    <w:rsid w:val="00722DAE"/>
    <w:rsid w:val="00727DF3"/>
    <w:rsid w:val="0077614F"/>
    <w:rsid w:val="007875C9"/>
    <w:rsid w:val="007B5BE8"/>
    <w:rsid w:val="007C3EFC"/>
    <w:rsid w:val="007E4546"/>
    <w:rsid w:val="00822FFD"/>
    <w:rsid w:val="008430E7"/>
    <w:rsid w:val="00846E8B"/>
    <w:rsid w:val="0086505F"/>
    <w:rsid w:val="00877B70"/>
    <w:rsid w:val="0088750D"/>
    <w:rsid w:val="0089615C"/>
    <w:rsid w:val="008D5C0D"/>
    <w:rsid w:val="008E12F0"/>
    <w:rsid w:val="00947BCB"/>
    <w:rsid w:val="0097240A"/>
    <w:rsid w:val="009A55F5"/>
    <w:rsid w:val="00AD65EF"/>
    <w:rsid w:val="00B02AC3"/>
    <w:rsid w:val="00B94049"/>
    <w:rsid w:val="00BB1C90"/>
    <w:rsid w:val="00BB7C6E"/>
    <w:rsid w:val="00BC74BC"/>
    <w:rsid w:val="00BD0133"/>
    <w:rsid w:val="00C125BB"/>
    <w:rsid w:val="00C13B42"/>
    <w:rsid w:val="00C24186"/>
    <w:rsid w:val="00C56D6C"/>
    <w:rsid w:val="00C938C9"/>
    <w:rsid w:val="00CE0876"/>
    <w:rsid w:val="00DC27BB"/>
    <w:rsid w:val="00DE1911"/>
    <w:rsid w:val="00DE2E96"/>
    <w:rsid w:val="00E73726"/>
    <w:rsid w:val="00EA4868"/>
    <w:rsid w:val="00EA61AE"/>
    <w:rsid w:val="00EB2E10"/>
    <w:rsid w:val="00EF4564"/>
    <w:rsid w:val="00F0565A"/>
    <w:rsid w:val="00F128E4"/>
    <w:rsid w:val="00F61A9A"/>
    <w:rsid w:val="00FC0C26"/>
    <w:rsid w:val="00FC6544"/>
    <w:rsid w:val="00FD0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47F80B-CA3C-4CF9-B80C-3698886F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D5C0D"/>
    <w:pPr>
      <w:tabs>
        <w:tab w:val="center" w:pos="4320"/>
        <w:tab w:val="right" w:pos="8640"/>
      </w:tabs>
    </w:pPr>
    <w:rPr>
      <w:rFonts w:eastAsia="Times New Roman" w:cs="Times New Roman"/>
      <w:sz w:val="24"/>
      <w:szCs w:val="24"/>
    </w:rPr>
  </w:style>
  <w:style w:type="character" w:customStyle="1" w:styleId="FooterChar">
    <w:name w:val="Footer Char"/>
    <w:basedOn w:val="DefaultParagraphFont"/>
    <w:link w:val="Footer"/>
    <w:rsid w:val="008D5C0D"/>
    <w:rPr>
      <w:rFonts w:eastAsia="Times New Roman" w:cs="Times New Roman"/>
      <w:sz w:val="24"/>
      <w:szCs w:val="24"/>
    </w:rPr>
  </w:style>
  <w:style w:type="character" w:styleId="PageNumber">
    <w:name w:val="page number"/>
    <w:basedOn w:val="DefaultParagraphFont"/>
    <w:rsid w:val="008D5C0D"/>
  </w:style>
  <w:style w:type="character" w:styleId="Hyperlink">
    <w:name w:val="Hyperlink"/>
    <w:basedOn w:val="DefaultParagraphFont"/>
    <w:rsid w:val="00DE2E96"/>
    <w:rPr>
      <w:color w:val="0563C1" w:themeColor="hyperlink"/>
      <w:u w:val="single"/>
    </w:rPr>
  </w:style>
  <w:style w:type="paragraph" w:styleId="ListParagraph">
    <w:name w:val="List Paragraph"/>
    <w:basedOn w:val="Normal"/>
    <w:uiPriority w:val="34"/>
    <w:qFormat/>
    <w:rsid w:val="00B02A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71249">
      <w:bodyDiv w:val="1"/>
      <w:marLeft w:val="0"/>
      <w:marRight w:val="0"/>
      <w:marTop w:val="0"/>
      <w:marBottom w:val="0"/>
      <w:divBdr>
        <w:top w:val="none" w:sz="0" w:space="0" w:color="auto"/>
        <w:left w:val="none" w:sz="0" w:space="0" w:color="auto"/>
        <w:bottom w:val="none" w:sz="0" w:space="0" w:color="auto"/>
        <w:right w:val="none" w:sz="0" w:space="0" w:color="auto"/>
      </w:divBdr>
    </w:div>
    <w:div w:id="281494215">
      <w:bodyDiv w:val="1"/>
      <w:marLeft w:val="0"/>
      <w:marRight w:val="0"/>
      <w:marTop w:val="0"/>
      <w:marBottom w:val="0"/>
      <w:divBdr>
        <w:top w:val="none" w:sz="0" w:space="0" w:color="auto"/>
        <w:left w:val="none" w:sz="0" w:space="0" w:color="auto"/>
        <w:bottom w:val="none" w:sz="0" w:space="0" w:color="auto"/>
        <w:right w:val="none" w:sz="0" w:space="0" w:color="auto"/>
      </w:divBdr>
    </w:div>
    <w:div w:id="533268170">
      <w:bodyDiv w:val="1"/>
      <w:marLeft w:val="0"/>
      <w:marRight w:val="0"/>
      <w:marTop w:val="0"/>
      <w:marBottom w:val="0"/>
      <w:divBdr>
        <w:top w:val="none" w:sz="0" w:space="0" w:color="auto"/>
        <w:left w:val="none" w:sz="0" w:space="0" w:color="auto"/>
        <w:bottom w:val="none" w:sz="0" w:space="0" w:color="auto"/>
        <w:right w:val="none" w:sz="0" w:space="0" w:color="auto"/>
      </w:divBdr>
    </w:div>
    <w:div w:id="680468464">
      <w:bodyDiv w:val="1"/>
      <w:marLeft w:val="0"/>
      <w:marRight w:val="0"/>
      <w:marTop w:val="0"/>
      <w:marBottom w:val="0"/>
      <w:divBdr>
        <w:top w:val="none" w:sz="0" w:space="0" w:color="auto"/>
        <w:left w:val="none" w:sz="0" w:space="0" w:color="auto"/>
        <w:bottom w:val="none" w:sz="0" w:space="0" w:color="auto"/>
        <w:right w:val="none" w:sz="0" w:space="0" w:color="auto"/>
      </w:divBdr>
    </w:div>
    <w:div w:id="1475411991">
      <w:bodyDiv w:val="1"/>
      <w:marLeft w:val="0"/>
      <w:marRight w:val="0"/>
      <w:marTop w:val="0"/>
      <w:marBottom w:val="0"/>
      <w:divBdr>
        <w:top w:val="none" w:sz="0" w:space="0" w:color="auto"/>
        <w:left w:val="none" w:sz="0" w:space="0" w:color="auto"/>
        <w:bottom w:val="none" w:sz="0" w:space="0" w:color="auto"/>
        <w:right w:val="none" w:sz="0" w:space="0" w:color="auto"/>
      </w:divBdr>
    </w:div>
    <w:div w:id="1738742531">
      <w:bodyDiv w:val="1"/>
      <w:marLeft w:val="0"/>
      <w:marRight w:val="0"/>
      <w:marTop w:val="0"/>
      <w:marBottom w:val="0"/>
      <w:divBdr>
        <w:top w:val="none" w:sz="0" w:space="0" w:color="auto"/>
        <w:left w:val="none" w:sz="0" w:space="0" w:color="auto"/>
        <w:bottom w:val="none" w:sz="0" w:space="0" w:color="auto"/>
        <w:right w:val="none" w:sz="0" w:space="0" w:color="auto"/>
      </w:divBdr>
    </w:div>
    <w:div w:id="1881282296">
      <w:bodyDiv w:val="1"/>
      <w:marLeft w:val="0"/>
      <w:marRight w:val="0"/>
      <w:marTop w:val="0"/>
      <w:marBottom w:val="0"/>
      <w:divBdr>
        <w:top w:val="none" w:sz="0" w:space="0" w:color="auto"/>
        <w:left w:val="none" w:sz="0" w:space="0" w:color="auto"/>
        <w:bottom w:val="none" w:sz="0" w:space="0" w:color="auto"/>
        <w:right w:val="none" w:sz="0" w:space="0" w:color="auto"/>
      </w:divBdr>
    </w:div>
    <w:div w:id="196885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4</Pages>
  <Words>736</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IT-PV11</dc:creator>
  <cp:keywords/>
  <dc:description/>
  <cp:lastModifiedBy>Cana</cp:lastModifiedBy>
  <cp:revision>12</cp:revision>
  <dcterms:created xsi:type="dcterms:W3CDTF">2024-08-16T02:38:00Z</dcterms:created>
  <dcterms:modified xsi:type="dcterms:W3CDTF">2025-07-11T09:19:00Z</dcterms:modified>
</cp:coreProperties>
</file>